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3C7F" w:rsidRDefault="00EE3C7F">
      <w:pPr>
        <w:spacing w:after="0" w:line="276" w:lineRule="auto"/>
        <w:ind w:firstLine="709"/>
        <w:jc w:val="center"/>
        <w:rPr>
          <w:rFonts w:ascii="Times New Roman" w:eastAsia="Times New Roman" w:hAnsi="Times New Roman" w:cs="Times New Roman"/>
          <w:sz w:val="36"/>
          <w:szCs w:val="36"/>
        </w:rPr>
      </w:pPr>
    </w:p>
    <w:p w:rsidR="00EE3C7F" w:rsidRDefault="00EE3C7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ind w:left="-284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C7F" w:rsidRDefault="00EE3C7F">
      <w:pPr>
        <w:spacing w:after="200"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C7F" w:rsidRDefault="002872CF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Рабочая программа основного общего образования по предмету «Технология»</w:t>
      </w:r>
    </w:p>
    <w:p w:rsidR="00EE3C7F" w:rsidRDefault="002872CF" w:rsidP="000A2E9D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>«Геоинформационные технологии»</w:t>
      </w:r>
    </w:p>
    <w:p w:rsidR="000A2E9D" w:rsidRPr="000A2E9D" w:rsidRDefault="000A2E9D" w:rsidP="000A2E9D">
      <w:pPr>
        <w:spacing w:after="0" w:line="276" w:lineRule="auto"/>
        <w:ind w:firstLine="700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3C7F" w:rsidRDefault="002872CF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Целевая аудитория: обучающиеся 7 класса</w:t>
      </w:r>
    </w:p>
    <w:p w:rsidR="00EE3C7F" w:rsidRDefault="000A2E9D">
      <w:pPr>
        <w:spacing w:after="0" w:line="36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Срок реализации: 34</w:t>
      </w:r>
      <w:r w:rsidR="002872CF">
        <w:rPr>
          <w:rFonts w:ascii="Times New Roman" w:eastAsia="Times New Roman" w:hAnsi="Times New Roman" w:cs="Times New Roman"/>
          <w:sz w:val="24"/>
          <w:szCs w:val="24"/>
        </w:rPr>
        <w:t xml:space="preserve"> часов</w:t>
      </w:r>
    </w:p>
    <w:p w:rsidR="00EE3C7F" w:rsidRDefault="00EE3C7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jc w:val="right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0A2E9D" w:rsidRDefault="000A2E9D" w:rsidP="000A2E9D">
      <w:pPr>
        <w:spacing w:after="200" w:line="276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Махачкала, 2020 г</w:t>
      </w: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EE3C7F" w:rsidRDefault="002872CF">
      <w:pPr>
        <w:spacing w:line="36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>Содержание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I. Пояснительная записка. 3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II. Учебно-тематический план. 15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III. Содержание учебно-тематического плана. 18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IV. Материально-технические условия реализации программы.. 21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V. Список литературы.. 34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  <w:r>
        <w:br w:type="page"/>
      </w:r>
    </w:p>
    <w:p w:rsidR="00EE3C7F" w:rsidRDefault="002872CF">
      <w:pPr>
        <w:pStyle w:val="1"/>
        <w:keepLines w:val="0"/>
        <w:pBdr>
          <w:bottom w:val="none" w:sz="0" w:space="0" w:color="000000"/>
        </w:pBdr>
        <w:spacing w:before="240" w:line="240" w:lineRule="auto"/>
        <w:jc w:val="center"/>
        <w:rPr>
          <w:rFonts w:ascii="Times New Roman" w:eastAsia="Times New Roman" w:hAnsi="Times New Roman" w:cs="Times New Roman"/>
          <w:sz w:val="46"/>
          <w:szCs w:val="46"/>
        </w:rPr>
      </w:pPr>
      <w:bookmarkStart w:id="0" w:name="_9yffkh4pk554" w:colFirst="0" w:colLast="0"/>
      <w:bookmarkEnd w:id="0"/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I. Пояснительная записка</w:t>
      </w: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8"/>
          <w:szCs w:val="28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Актуальность: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сегодня геоинформационные технологии стали неотъемлемой частью нашей жизни, любой современный человек пользуется навигационными сервисами, приложениями для мониторинга общественного транспорта и многими другими сервисами, связанными с картами. Эти технологии используются в совершенно различных сферах, начиная от реагирования при чрезвычайных ситуациях и заканчивая маркетингом. Курс «Геоинформационные технологии» позволяет сформировать у обучающихся устойчивую связь между информационным и технологическим направлениями на основе реальных пространственных данных, таких как аэрофотосъёмка, космическая съёмка, векторные карты и др. Это позволит обучающимся получить знания по использованию геоинформационных инструментов и пространственных данных для понимания и изучения основ устройства окружающего мира и природных явлений. Обучающиеся смогут реализовывать командные проекты в сфере исследования окружающего мира, начать использовать в повседневной жизни навигационные сервисы, космические снимки, электронные карты, собирать данные об объектах на местности, создавать 3D-объекты местности (как отдельные здания, так и целые города) и многое другое. </w:t>
      </w: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E3C7F" w:rsidRDefault="00EE3C7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  <w:highlight w:val="red"/>
        </w:rPr>
      </w:pP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Классификация программы: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техническая.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Направленность образовательной программы: </w:t>
      </w:r>
      <w:r>
        <w:rPr>
          <w:rFonts w:ascii="Times New Roman" w:eastAsia="Times New Roman" w:hAnsi="Times New Roman" w:cs="Times New Roman"/>
          <w:sz w:val="24"/>
          <w:szCs w:val="24"/>
        </w:rPr>
        <w:t>образовательная программа «Геоинформационные технологии» является общеобразовательной программой по предметной области «Технология».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Функциональное предназначение программы</w:t>
      </w:r>
      <w:r>
        <w:rPr>
          <w:rFonts w:ascii="Times New Roman" w:eastAsia="Times New Roman" w:hAnsi="Times New Roman" w:cs="Times New Roman"/>
          <w:sz w:val="24"/>
          <w:szCs w:val="24"/>
        </w:rPr>
        <w:t>: проектная.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Форма организации</w:t>
      </w:r>
      <w:r>
        <w:rPr>
          <w:rFonts w:ascii="Times New Roman" w:eastAsia="Times New Roman" w:hAnsi="Times New Roman" w:cs="Times New Roman"/>
          <w:sz w:val="24"/>
          <w:szCs w:val="24"/>
        </w:rPr>
        <w:t>: групповая.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Актуальность и отличительные особенности программы</w:t>
      </w:r>
    </w:p>
    <w:p w:rsidR="00EE3C7F" w:rsidRDefault="002872CF">
      <w:pPr>
        <w:spacing w:line="360" w:lineRule="auto"/>
        <w:ind w:firstLine="65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Новизна программы заключается в создании уникальной образовательной среды, формирующей проектное мышление обучающихся за счёт трансляции проектного способа деятельности в рамках решения конкретных проблемных ситуаций.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Актуальность программы обусловлена тем, что работа над задачами в рамках проектной деятельности формирует новый тип отношения в рамках системы «природа — общество — человек — технологии», определяющий обязательность экологической нормировки при организации любой деятельности, что является первым шагом к формированию «поколения развития», являющегося трендом развития современного общества.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Программа предполагает формирование у обучающихся представлений о тенденциях в развитии технической сферы. Новый техно-промышленный уклад не может быть положен в формат общества развития только на основании новизны физических принципов, новых технических решений и кластерных схем взаимодействия на постиндустриальном этапе развития социума, а идея развития общества непреложно включает в себя тенденцию к обретению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сонаправленности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антропогенных факторов, законов развития биосферы и культурного развития.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Педагогическая целесообразность этой программы заключается в том, что она является целостной и непрерывной в течение всего процесса обучения и позволяет обучающемуся шаг за шагом раскрывать в себе творческие возможности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самореализовываться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 современном мире.  В процессе изучения окружающего мира обучающиеся получат дополнительное образование в области информатики, географии, математики и физики.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Отличительной особенностью данной программы от уже существующих образовательных программ является её направленность на развитие обучающихся в проектной деятельности современными методиками ТРИЗ и SCRUM с помощью современных технологий и оборудования.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:rsidR="00EE3C7F" w:rsidRDefault="00EE3C7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Формы занятий: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работа над решением кейсов;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лабораторно-практические работы;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лекции;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мастер-классы;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занятия-соревнования;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экскурсии;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проектные сессии.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Методы, используемые на занятиях: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практические (упражнения, задачи);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словесные (рассказ, беседа, инструктаж, чтение справочной литературы);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наглядные (демонстрация мультимедийных презентаций, фотографии);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проблемные (методы проблемного изложения) — обучающимся даётся часть готового знания;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эвристические (частично-поисковые) — обучающимся предоставляется большая возможность выбора вариантов;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исследовательские — обучающиеся сами открывают и исследуют знания;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иллюстративно-объяснительные;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репродуктивные;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конкретные и абстрактные, синтез и анализ, сравнение, обобщение, абстрагирование, классификация, систематизация, т. е. методы как мыслительные операции;</w:t>
      </w:r>
    </w:p>
    <w:p w:rsidR="00EE3C7F" w:rsidRDefault="002872CF">
      <w:pPr>
        <w:spacing w:after="0"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Noto Sans Symbols" w:eastAsia="Noto Sans Symbols" w:hAnsi="Noto Sans Symbols" w:cs="Noto Sans Symbols"/>
          <w:sz w:val="28"/>
          <w:szCs w:val="28"/>
        </w:rPr>
        <w:t xml:space="preserve">−   </w:t>
      </w:r>
      <w:r>
        <w:rPr>
          <w:rFonts w:ascii="Noto Sans Symbols" w:eastAsia="Noto Sans Symbols" w:hAnsi="Noto Sans Symbols" w:cs="Noto Sans Symbols"/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индуктивные, дедуктивные.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1.1.1.     </w:t>
      </w:r>
      <w:r>
        <w:rPr>
          <w:rFonts w:ascii="Times New Roman" w:eastAsia="Times New Roman" w:hAnsi="Times New Roman" w:cs="Times New Roman"/>
          <w:sz w:val="24"/>
          <w:szCs w:val="24"/>
        </w:rPr>
        <w:t>Цели и задачи реализации основной образовательной программы основного общего образования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Цель</w:t>
      </w:r>
      <w:r>
        <w:rPr>
          <w:rFonts w:ascii="Times New Roman" w:eastAsia="Times New Roman" w:hAnsi="Times New Roman" w:cs="Times New Roman"/>
          <w:sz w:val="24"/>
          <w:szCs w:val="24"/>
        </w:rPr>
        <w:t>: вовлечение обучающихся в проектную деятельность, разработка научно-исследовательских и инженерных проектов.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Задачи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обучающие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и углубление знаний основ проектирования и управления проектами;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ознакомление с методами и приёмами сбора и анализа информации;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обучение проведению исследований, презентаций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межпредметной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позиционной коммуникации;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обучение работе на специализированном оборудовании и в программных средах;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знакомство с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хард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-компетенциями (геоинформационными), позволяющими применять теоретические знания на практике в соответствии с современным уровнем развития технологий.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развивающие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интереса к основам изобретательской деятельности;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творческих способностей и креативного мышления;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приобретение опыта использования ТРИЗ при формировании собственных идей и решений;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понимания прямой и обратной связи проекта и среды его реализации, заложение основ социальной и экологической ответственности;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развитие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геопространственного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мышления;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развитие софт-компетенций, необходимых для успешной работы вне зависимости от выбранной профессии.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воспитательные</w:t>
      </w:r>
      <w:r>
        <w:rPr>
          <w:rFonts w:ascii="Times New Roman" w:eastAsia="Times New Roman" w:hAnsi="Times New Roman" w:cs="Times New Roman"/>
          <w:sz w:val="24"/>
          <w:szCs w:val="24"/>
        </w:rPr>
        <w:t>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проектного мировоззрения и творческого мышления;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формирование мировоззрения по комплексной оценке окружающего мира, направленной на его позитивное изменение;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собственной позиции по отношению к деятельности и умение сопоставлять её с другими позициями в конструктивном диалоге;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воспитание культуры работы в команде.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lastRenderedPageBreak/>
        <w:t xml:space="preserve">1.1.2.     </w:t>
      </w:r>
      <w:r>
        <w:rPr>
          <w:rFonts w:ascii="Times New Roman" w:eastAsia="Times New Roman" w:hAnsi="Times New Roman" w:cs="Times New Roman"/>
          <w:sz w:val="24"/>
          <w:szCs w:val="24"/>
        </w:rPr>
        <w:t>Принципы и подходы к формированию образовательной программы основного общего образования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реализуется: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непрерывно-образовательной деятельности, совместной деятельности, осуществляемой в ходе режимных моментов, где обучающийся осваивает, закрепляет и апробирует полученные умения;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 самостоятельной деятельности обучающихся, где обучающийся может выбрать деятельность по интересам, взаимодействовать со сверстниками на равноправных позициях, решать проблемные ситуации и др.;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во взаимодействии с семьями детей.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может корректироваться в связи с изменениями: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нормативно-правовой базы дошкольного образования;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видовой структуры групп;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образовательного запроса родителей.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Подходы к формированию программы: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Личностно-ориентированный. Организация образовательного процесса с учётом главного критерия эффективности обучающегося — его личности. Механизм — создание условий для развития личности на основе изучения способностей обучающегося, его интересов, склонностей.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Организация деятельности в общем контексте образовательного процесса.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Ценностный. Организация развития и воспитания на основе общечеловеческих ценностей, а также этических, нравственных и т. д.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Компетентностный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Формирование готовности обучающихся самостоятельно действовать в ходе решения актуальных задач.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Системный. Методологическое направление, в основе которого лежит рассмотрение обучающегося как целостного множества элементов из отношений и различных связей между ними.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Диалогический. Организация процесса с учётом принципа диалога, субъект-субъектных отношений.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Проблемный. Формирование программы с позиций комплексного и модульного представления её структуры как системы подпрограмм по образовательным областям и детским видам деятельности, способствующим целевым ориентирам развития.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- Культурологический. Организация процесса с учётом потенциала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культуросообразного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содержания дошкольного образования.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 Планируемые результаты освоения обучающимися основной образовательной программы основного общего образования (обязательно проверить разбиение по личностным, предметным и т. д.)</w:t>
      </w:r>
    </w:p>
    <w:p w:rsidR="00EE3C7F" w:rsidRDefault="002872CF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1.2.1.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Общие положения</w:t>
      </w:r>
    </w:p>
    <w:p w:rsidR="00EE3C7F" w:rsidRDefault="002872C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даёт обучающимся возможность погрузиться во всё многообразие пространственных (геоинформационных) технологий. Программа знакомит обучающихся с геоинформационными системами и с различными видами геоданных, позволяет получить базовые компетенции по сбору данных и освоить первичные навыки работы с данными. Полученные компетенции и знания позволят обучающимся применить их почти в любом направлении современного рынка. Освоив программу, обучающиеся смогут выбрать наиболее интересную для них технологическую направленность, которой они будут обучаться в рамках углублённого модуля.</w:t>
      </w:r>
    </w:p>
    <w:p w:rsidR="00EE3C7F" w:rsidRDefault="002872C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затрагивает такие темы, как: «Основы работы с пространственными данными», «Ориентирование на местности», «Основы фотографии»,  «Самостоятельный сбор данных», «3D-моделирование местности и объектов местности», «Геоинформационные системы (ГИС)», «Визуализация и представление результатов».</w:t>
      </w:r>
    </w:p>
    <w:p w:rsidR="00EE3C7F" w:rsidRDefault="002872C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В основе разработанной программы лежит Методический инструментарий федерального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тьютора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Быстрова Антона Юрьевича «Сеть детских технопарков “Кванториум”. Вводный модуль».</w:t>
      </w:r>
    </w:p>
    <w:p w:rsidR="00EE3C7F" w:rsidRDefault="002872C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ориентирована на дополнительное образование обучающихся школьного возраста 7 класса.</w:t>
      </w:r>
    </w:p>
    <w:p w:rsidR="00EE3C7F" w:rsidRDefault="002872CF">
      <w:pPr>
        <w:spacing w:line="360" w:lineRule="auto"/>
        <w:ind w:left="360" w:firstLine="34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Максимальное количество обучающихся в группе — 15 человек.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  <w:t xml:space="preserve"> </w:t>
      </w:r>
    </w:p>
    <w:p w:rsidR="00EE3C7F" w:rsidRDefault="00EE3C7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b/>
          <w:color w:val="FF0000"/>
          <w:sz w:val="24"/>
          <w:szCs w:val="24"/>
        </w:rPr>
      </w:pP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color w:val="FF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FF0000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108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 xml:space="preserve">1.2.2.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Структура планируемых результатов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Планируемые результаты опираются на ведущие целевые установки, отражающие основной, сущностный вклад каждой изучаемой программы в развитие личности, обучающихся, их способностей.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структуре планируемых результатов выделяются следующие группы: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Личностные результаты освоения основной образовательной программы представлены в соответствии с группой личностных результатов.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 освоения основной образовательной программы представлены в соответствии с подгруппами универсальных учебных действий.</w:t>
      </w:r>
    </w:p>
    <w:p w:rsidR="00EE3C7F" w:rsidRDefault="002872CF">
      <w:pPr>
        <w:spacing w:line="360" w:lineRule="auto"/>
        <w:ind w:left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Предметные результаты освоения основной образовательной программы представлены в соответствии с группами результатов учебного предмета.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1.2.3. Личностные результаты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воспитанности (личностные результаты):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внутренней позиции обучающегося, эмоционально-положительное отношение обучающегося к школе, ориентация на познание нового;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ориентация на образец поведения «хорошего ученика»;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самооценки, включая осознание своих возможностей в учении, способности адекватно судить о причинах своего успеха/неуспеха в учении; умение видеть свои достоинства и недостатки, уважать себя и верить в успех;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мотивации к учебной деятельности;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знание моральных норм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морально-этических суждений, способность к решению моральных проблем на основе координации различных точек зрения, способность к оценке своих поступков и действий других людей с точки зрения соблюдения/нарушения моральной нормы.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уровню развития: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пространственного мышления, умение видеть объём в плоских предметах;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– умение обрабатывать и систематизировать большое количество информации;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креативного мышления, понимание принципов создания нового продукта;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усидчивости, многозадачности;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–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сформированность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самостоятельного подхода к выполнению различных задач, умение работать в команде, умение правильно делегировать задачи.</w:t>
      </w: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1.2.4.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Метапредметные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результаты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География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выбирать источники географической информации (картографические, статистические, текстовые, видео- и фотоизображения, компьютерные базы данных), адекватные решаемым задачам;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ориентироваться в источниках географической информации (картографические, статистические, текстовые, видео- и фотоизображения, компьютерные базы данных): находить и извлекать необходимую информацию; определять и сравнивать качественные и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количественные показатели, характеризующие географические объекты, процессы и явления, их положение в пространстве по географическим картам разного содержания и другим источникам; выявлять недостающую, взаимодополняющую и/или противоречивую географическую информацию, представленную в одном или нескольких источниках;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в различных формах (в виде карты, таблицы, графика, географического описания) географическую информацию, необходимую для решения учебных и практико-ориентированных задач.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 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Математика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Статистика и теория вероятностей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представлять данные в виде таблиц, диаграмм;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читать информацию, представленную в виде таблицы, диаграммы.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извлекать, интерпретировать и преобразовывать информацию, представленную в таблицах и на диаграммах, отражающую свойства и характеристики реальных процессов и явлений.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Наглядная геометрия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Геометрические фигуры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оперировать на базовом уровне понятиями: фигура, точка, отрезок, прямая, луч, ломаная, угол, многоугольник, треугольник и четырёхугольник, прямоугольник и квадрат,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окружность и круг, прямоугольный параллелепипед, куб, шар. Изображать изучаемые фигуры от руки и с помощью линейки и циркуля.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 повседневной жизни и при изучении других предметов выпускник сможет: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решать практические задачи с применением простейших свойств фигур.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Измерения и вычисления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измерение длин, расстояний, величин углов с помощью инструментов для измерений длин и углов.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Физика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соблюдать правила безопасности и охраны труда при работе с учебным и лабораторным оборудованием;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понимать принципы действия машин, приборов и технических устройств, условия их безопасного использования в повседневной жизни;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использовать при выполнении учебных задач научно-популярную литературу о физических явлениях, справочные материалы, ресурсы интернета.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Информатика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различать виды информации по способам её восприятия человеком и по способам её представления на материальных носителях;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информационных процессов (процессов, связанных с хранением, преобразованием и передачей данных) в живой природе и технике;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средства ИКТ в соответствии с кругом выполняемых задач.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Математические основы информатики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Выпускник получит возможность: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математических моделей и использованием компьютеров при их анализе; понять сходства и различия между математической моделью объекта и его натурной моделью, между математической моделью объекта/явления и словесным описанием.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Использование программных систем и сервисов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классифицировать файлы по типу и иным параметрам;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основные операции с файлами (создавать, сохранять, редактировать, удалять, архивировать, «распаковывать» архивные файлы).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овладеет (как результат применения программных систем и интернет-сервисов в данном курсе и во всём образовательном процессе):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навыками работы с компьютером; знаниями, умениями и навыками, достаточными для работы с различными видами программных систем и интернет-сервисов (файловые менеджеры, текстовые редакторы, электронные таблицы, браузеры, поисковые системы, словари, электронные энциклопедии); умением описывать работу этих систем и сервисов с использованием соответствующей терминологии;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различными формами представления данных (таблицы, диаграммы, графики и т. д.);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познакомится с программными средствами для работы с аудиовизуальными данными и соответствующим понятийным аппаратом.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(в данном курсе и иной учебной деятельности):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практиковаться в использовании основных видов прикладного программного обеспечения (редакторы текстов, электронные таблицы, браузеры и др.);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математического моделирования в современном мире;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познакомиться с постановкой вопроса о том, насколько достоверна полученная информация, подкреплена ли она доказательствами подлинности (пример: наличие </w:t>
      </w: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электронной подписи); познакомиться с возможными подходами к оценке достоверности информации (пример: сравнение данных из разных источников);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познакомиться с примерами использования ИКТ в современном мире;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получить представления о роботизированных устройствах и их использовании на производстве и в научных исследованиях.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Технология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Результаты, заявленные образовательной программой «Технология» по блокам содержания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Формирование технологической культуры и проектно-технологического мышления обучающихся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научится: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следовать технологии, в том числе в процессе изготовления субъективно нового продукта;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оценивать условия применимости технологии, в том числе с позиций экологической защищённости;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прогнозировать по известной технологии выходы (характеристики продукта) в зависимости от изменения входов/параметров/ресурсов, проверять прогнозы опытно-экспериментальным путём, в том числе самостоятельно планируя такого рода эксперименты;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 зависимости от ситуации оптимизировать базовые технологии (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затратность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качество), проводить анализ альтернативных ресурсов, соединять в единый план несколько технологий без их видоизменения для получения сложносоставного материального или информационного продукта;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оценку и испытание полученного продукта;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анализ потребностей в тех или иных материальных или информационных продуктах;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описывать технологическое решение с помощью текста, рисунков, графического изображения;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анализировать возможные технологические решения, определять их достоинства и недостатки в контексте заданной ситуации;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прикладных проектов, предполагающих: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определение характеристик и разработку материального продукта, включая его моделирование в информационной среде (конструкторе), встраивание созданного информационного продукта в заданную оболочку,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•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изготовление информационного продукта по заданному алгоритму в заданной оболочке;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технологических проектов, предполагающих:</w:t>
      </w:r>
    </w:p>
    <w:p w:rsidR="00EE3C7F" w:rsidRDefault="002872CF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оптимизацию заданного способа (технологии) получения требующегося материального продукта (после его применения в собственной практике),</w:t>
      </w:r>
    </w:p>
    <w:p w:rsidR="00EE3C7F" w:rsidRDefault="002872CF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разработку (комбинирование, изменение параметров и требований к ресурсам) технологии получения материального и информационного продукта с заданными свойствами;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проводить и анализировать разработку и/или реализацию проектов, предполагающих:</w:t>
      </w:r>
    </w:p>
    <w:p w:rsidR="00EE3C7F" w:rsidRDefault="002872CF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в соответствии с задачей собственной деятельности (включая моделирование и разработку документации),</w:t>
      </w:r>
    </w:p>
    <w:p w:rsidR="00EE3C7F" w:rsidRDefault="002872CF">
      <w:pP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‒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планирование (разработку) материального продукта на основе самостоятельно проведённых исследований потребительских интересов.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Выпускник получит возможность научиться: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выявлять и формулировать проблему, требующую технологического решения;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модифицировать имеющиеся продукты в соответствии с ситуацией/заказом/потребностью/задачей деятельности и в соответствии с их характеристиками разрабатывать технологию на основе базовой технологии;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технологизировать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свой опыт, представлять на основе ретроспективного анализа и унификации деятельности описание в виде инструкции или технологической карты.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1.2.5. Предметные результаты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знаниям (результаты теоретической подготовки):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правила безопасной работы с электронно-вычислительными машинами и средствами для сбора пространственных данных;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основные виды пространственных данных;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составные части современных геоинформационных сервисов;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профессиональное программное обеспечение для обработки пространственных данных;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аэросъёмки;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и принципы работы глобальных навигационных спутниковых систем (ГНСС);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принципы 3D-моделирования;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устройство современных картографических сервисов;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представление и визуализация пространственных данных для непрофессиональных пользователей;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дешифрирование космических изображений;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основы картографии.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Программные требования к умениям и навыкам (результаты практической подготовки):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самостоятельно решать поставленную задачу, анализируя и подбирая материалы и средства для её решения;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и рассчитывать полётный план для беспилотного летательного аппарата;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обрабатывать аэросъёмку и получать точные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ортофотопланы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автоматизированные трёхмерные модели местности;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3D-объекты;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защищать собственные проекты;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оцифровку;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выполнять пространственный анализ;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карты;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создавать простейшие географические карты различного содержания;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моделировать географические объекты и явления;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•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приводить примеры практического использования географических знаний в различных областях деятельности.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ind w:left="72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1.3. Система оценки достижения планируемых результатов освоения основной образовательной программы основного общего образования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Виды контроля: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промежуточный контроль, проводимый во время занятий;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итоговый контроль, проводимый после завершения всей учебной программы.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проверки результатов: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наблюдение за обучающимися в процессе работы;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игры;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индивидуальные и коллективные творческие работы;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- беседы с обучающимися и их родителями.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Формы подведения итогов: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выполнение практических работ;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тесты;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анкеты;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- защита проекта.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Итоговая аттестация обучающихся проводится по результатам подготовки и защиты проекта.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Для оценивания деятельности обучающихся используются инструменты само-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взаимооценки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 Примерные программы учебных предметов, курсов (УТП, где как пример прописано «Кейс 1 — 10 часов», после краткое описание, что это за кейс, описание почасовое выносим уже в сам кейс).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Примерное учебно-тематическое планирование:</w:t>
      </w:r>
    </w:p>
    <w:tbl>
      <w:tblPr>
        <w:tblStyle w:val="50"/>
        <w:tblW w:w="9120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585"/>
        <w:gridCol w:w="7035"/>
        <w:gridCol w:w="1500"/>
      </w:tblGrid>
      <w:tr w:rsidR="00EE3C7F">
        <w:trPr>
          <w:trHeight w:val="760"/>
        </w:trPr>
        <w:tc>
          <w:tcPr>
            <w:tcW w:w="5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703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 программы учебного курса</w:t>
            </w:r>
          </w:p>
        </w:tc>
        <w:tc>
          <w:tcPr>
            <w:tcW w:w="15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Количество часов</w:t>
            </w:r>
          </w:p>
        </w:tc>
      </w:tr>
      <w:tr w:rsidR="00EE3C7F">
        <w:trPr>
          <w:trHeight w:val="7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C7F">
        <w:trPr>
          <w:trHeight w:val="29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Введение в геоинформационные технологии. Кейс 1: «</w:t>
            </w:r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 xml:space="preserve">Современные карты, или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>Как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color w:val="9900FF"/>
                <w:sz w:val="24"/>
                <w:szCs w:val="24"/>
              </w:rPr>
              <w:t xml:space="preserve"> описать Землю?».</w:t>
            </w:r>
          </w:p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знакомит обучающихся с разновидностями данных. Решая задачу кейса, обучающиеся проходят следующие тематики: карты и основы их формирования; изучение условных знаков и принципов их отображения на карте; системы координат и проекций карт, их основные характеристики и возможности применения; масштаб и др. вспомогательные инструменты формирования карты.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3C7F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2: «Глобальное позиционирование “Найди себя на земном шаре”».</w:t>
            </w:r>
          </w:p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Несмотря на то, что навигаторы и спортивные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трекеры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стали неотъемлемой частью нашей жизни, мало кто знает принцип их работы. Пройдя кейс, обучающиеся узнают про ГЛОНАСС/GPS —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</w:tr>
      <w:tr w:rsidR="00EE3C7F">
        <w:trPr>
          <w:trHeight w:val="182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Фотографии и панорамы.</w:t>
            </w:r>
          </w:p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Раздел, посвящённый истории и принципам создания фотографии. Обучающиеся познакомятся с техникой создания фотографии, познакомятся с возможностями применения фотографии как средства создания чего-либо.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3C7F">
        <w:trPr>
          <w:trHeight w:val="266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Основы аэрофотосъёмки. Применение беспилотных авиационных систем в аэрофотосъёмке. Кейс 3.1: «Для чего на самом деле нужен беспилотный летательный аппарат?».</w:t>
            </w:r>
          </w:p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Объёмный кейс, который позволит обучающимся освоить полную технологическую цепочку, используемую коммерческими компаниями. Устройство и принципы функционирования БПЛА, основы фото- и видеосъёмки и принципов передачи информации с БПЛА, обработка данных с БПЛА.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 w:rsidP="00963C30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</w:tr>
      <w:tr w:rsidR="00EE3C7F">
        <w:trPr>
          <w:trHeight w:val="210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Кейс 3.2: «Изменение среды вокруг школы».</w:t>
            </w:r>
          </w:p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Продолжение кейса 3.1. Обучающиеся, имея в своём распоряжении электронную 3D-модель школы, продолжают вносить изменения в продукт с целью благоустройства района. Обучающиеся продолжают совершенствовать свой навык 3D-моделирования, завершая проект.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E3C7F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EE3C7F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8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EE3C7F">
        <w:trPr>
          <w:trHeight w:val="480"/>
        </w:trPr>
        <w:tc>
          <w:tcPr>
            <w:tcW w:w="58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703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</w:t>
            </w:r>
          </w:p>
        </w:tc>
        <w:tc>
          <w:tcPr>
            <w:tcW w:w="15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</w:tr>
    </w:tbl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2.2.1. Общие положения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«Геоинформационные технологии», являясь необходимым компонентом общего образования всех обучающихся, предоставляет им возможность применять на практике знания основ наук. Программа является фактически единственным школьным учебным курсом, отражающим в своём содержании общие принципы преобразующей деятельности человека и все аспекты материальной культуры. Курс направлен на овладение обучающимися навыками конкретной предметно-преобразующей деятельности, создание новых ценностей, что, несомненно, соответствует потребностям развития общества. В рамках «Технологии» происходит знакомство с миром профессий и ориентация обучающихся на работу в различных сферах общественного производства. Тем самым обеспечивается преемственность перехода обучающихся от общего к профессиональному образованию и трудовой деятельности.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Программа предмета «Технология» обеспечивает формирование у обучающихся технологического мышления. Схема технологического мышления (потребность — цель — способ — результат) позволяет наиболее органично решать задачи установления связей между образовательным и жизненным пространством, образовательными результатами, полученными при изучении различных предметных областей, а также собственными образовательными результатами (знаниями, умениями, универсальными учебными действиями и т. д.) и жизненными задачами. Кроме того, схема технологического мышления позволяет вводить в образовательный процесс ситуации, дающие опыт принятия прагматичных решений на основе собственных образовательных результатов, начиная от решения бытовых вопросов и заканчивая решением о направлениях продолжения образования, построением карьерных и жизненных планов. Таким образом, программа «Геоинформатика» позволяет сформировать у обучающихся ресурс практических умений и опыта, необходимых для разумной организации собственной жизни; создаёт условия для развития инициативности, изобретательности, гибкости мышления.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Учебно-воспитательный процесс направлен на формирование и развитие различных сторон обучающихся, связанных с реализацией как их собственных интересов, так и интересов окружающего мира. При этом гибкость программы позволяет вовлечь обучающихся с различными способностями. Большой объём проектных работ позволяет учесть интересы и особенности личности каждого обучающегося. Занятия основаны на личностно-ориентированных технологиях обучения, а также системно-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деятельностном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методе обучения.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Данная программа предполагает вариативный подход, так как в зависимости от обучающегося позволяет увеличить или уменьшить объём той или иной темы, в том числе и сложность, а также порядок проведения занятий.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2.2.2. Основное содержание учебных предметов на уровне основного общего образования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На протяжении курса программы обучающиеся познакомятся с различными геоинформационными системами, узнают, в каких областях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какие задачи может решать, а также смогут сами применять её в своей повседневной жизни. 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 В рамках программы выберут проектное направление, научатся ставить задачи, исследовать проблематику, планировать ведение проекта и грамотно распределять роли внутри команды.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смогут познакомиться с историей применения беспилотных летательных аппаратов. Узнают о современных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беспилотниках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смогут решить различные задачи с их помощью. Узнают также и об основном устройстве современных беспилотных систем. Обучающиеся узнают, как создаётся полётное задание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Как производится запуск и дальнейшая съёмка с помощью БАС. А также получат такие результаты съёмки, как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ортофотоплан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и трёхмерные модели.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углубятся в технологию обработки геоданных путём автоматизированного моделирования объектов местности. Самостоятельно смогут выполнить съёмку местности по полётному заданию. Создадут 3D-модели.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Обучающиеся ознакомятся с различными устройствами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Узнают общие принципы работы устройств, сферы их применения и продукты деятельности данных устройств. Обучающиеся научатся готовить 3D-модели для печати с помощью экспорта данных. Дополнят модели по данным аэрофотосъёмки с помощью ручного  моделирования.  Применят устройства для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для печати задания.</w:t>
      </w:r>
    </w:p>
    <w:p w:rsidR="00EE3C7F" w:rsidRDefault="002872CF">
      <w:pPr>
        <w:spacing w:line="360" w:lineRule="auto"/>
        <w:ind w:firstLine="70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изучат основы в подготовке презентации. Создадут её. Подготовятся к представлению реализованного прототипа. Представят его, защищая проект.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 Примерный учебный план основного общего образования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3.1.1. Примерный календарный учебный график на 20</w:t>
      </w:r>
      <w:r w:rsidR="000A2E9D">
        <w:rPr>
          <w:rFonts w:ascii="Times New Roman" w:eastAsia="Times New Roman" w:hAnsi="Times New Roman" w:cs="Times New Roman"/>
          <w:sz w:val="24"/>
          <w:szCs w:val="24"/>
        </w:rPr>
        <w:t>20/2021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учебный год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40"/>
        <w:tblW w:w="9135" w:type="dxa"/>
        <w:tblInd w:w="100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615"/>
        <w:gridCol w:w="1365"/>
        <w:gridCol w:w="1155"/>
        <w:gridCol w:w="900"/>
        <w:gridCol w:w="3120"/>
        <w:gridCol w:w="1980"/>
      </w:tblGrid>
      <w:tr w:rsidR="00EE3C7F">
        <w:trPr>
          <w:trHeight w:val="1180"/>
        </w:trPr>
        <w:tc>
          <w:tcPr>
            <w:tcW w:w="61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136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Месяц</w:t>
            </w:r>
          </w:p>
        </w:tc>
        <w:tc>
          <w:tcPr>
            <w:tcW w:w="1155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занятия</w:t>
            </w:r>
          </w:p>
        </w:tc>
        <w:tc>
          <w:tcPr>
            <w:tcW w:w="90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Кол-во часов</w:t>
            </w:r>
          </w:p>
        </w:tc>
        <w:tc>
          <w:tcPr>
            <w:tcW w:w="312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Тема занятия</w:t>
            </w:r>
          </w:p>
        </w:tc>
        <w:tc>
          <w:tcPr>
            <w:tcW w:w="1980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Форма контроля</w:t>
            </w:r>
          </w:p>
        </w:tc>
      </w:tr>
      <w:tr w:rsidR="002872CF" w:rsidTr="002872CF">
        <w:trPr>
          <w:trHeight w:val="528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Pr="001F2C99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Pr="001F2C99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1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2872C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Знакомство. Техника безопасности. Вводное занятие (Меняя мир+).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Векторные данные на картах. Знакомство с веб-ГИС. Цвет как атрибут карты. Знакомство с картографическими онлайн-сервисами.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Сентябрь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EE3C7F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1F2C99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7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2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C7F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24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Ноябрь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Фотограмметрия и ее влияние на современный мир.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Сценарии съемки объектов для последующего построения их в трехмерном виде.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31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Принцип построения трехмерного изображения на компьютере. Работа в фотограмметрическом ПО -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Agisoft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Metashape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1F2C99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8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3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C7F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15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Декабрь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Январь-Февраль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Пилотирование БПЛА.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Февраль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для съемки местности.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кейса</w:t>
            </w:r>
          </w:p>
        </w:tc>
      </w:tr>
      <w:tr w:rsidR="001F2C99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11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P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1F2C99"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Блок 4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1F2C99" w:rsidRDefault="001F2C99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Возникающие проблемы при создании 3D-моделей. Способы редактирования трехмерных моделей.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 Устройства для воссоздания трехмерных моделей. Работа с 3D-принтером.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214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Тестирование</w:t>
            </w:r>
          </w:p>
        </w:tc>
      </w:tr>
      <w:tr w:rsidR="00EE3C7F">
        <w:trPr>
          <w:trHeight w:val="182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lastRenderedPageBreak/>
              <w:t>22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Март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Работа в ПО для ручного трехмерного моделирования — </w:t>
            </w:r>
            <w:proofErr w:type="spellStart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ScetchUP</w:t>
            </w:r>
            <w:proofErr w:type="spellEnd"/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или аналогичном.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Экспортирование трехмерных файлов. Проектирование собственной сцены.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Апрель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Печать модели на 3D-принтере. Оформление трехмерной вещественной модели.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Беседа</w:t>
            </w:r>
          </w:p>
        </w:tc>
      </w:tr>
      <w:tr w:rsidR="00EE3C7F">
        <w:trPr>
          <w:trHeight w:val="86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25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EE3C7F">
        <w:trPr>
          <w:trHeight w:val="118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Защита проектов.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Демонстрация решения кейсов</w:t>
            </w:r>
          </w:p>
        </w:tc>
      </w:tr>
      <w:tr w:rsidR="00EE3C7F">
        <w:trPr>
          <w:trHeight w:val="1500"/>
        </w:trPr>
        <w:tc>
          <w:tcPr>
            <w:tcW w:w="615" w:type="dxa"/>
            <w:tcBorders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136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Май</w:t>
            </w:r>
          </w:p>
        </w:tc>
        <w:tc>
          <w:tcPr>
            <w:tcW w:w="1155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Л/ПР</w:t>
            </w:r>
          </w:p>
        </w:tc>
        <w:tc>
          <w:tcPr>
            <w:tcW w:w="90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0A2E9D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12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980" w:type="dxa"/>
            <w:tcBorders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EE3C7F" w:rsidRDefault="002872CF">
            <w:pPr>
              <w:spacing w:after="0" w:line="276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</w:tbl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 Система условий реализации основной общеобразовательной программы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3.2.1. Описание кадровых условий реализации основной образовательной программы основного общего образования (описание компетенций наставника)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Наставник программы «Геоинформатика» работает на стыке самых актуальных знаний по направлению геопространственных технологий, а также генерирует новые подходы и решения, воплощая их в реальные проекты. Наставник является грамотным специалистом в области геоинформационных систем, следит за новостями своей отрасли, изучает новые технологии. Обладает навыками проектной деятельности, внедряя её принципы в процесс обучения.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Наставник в равной степени обладает как системностью мышления, так и духом творчества; мобилен, умеет работать в команде, критически мыслить, анализировать и обобщать опыт, генерировать новое, умеет ставить задачи и решать их, а также работать в условиях неопределённости и в рамках проектной парадигмы. Помимо этого, наставник обладает педагогической харизмой.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276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EE3C7F" w:rsidRDefault="00287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Содержание курса</w:t>
      </w:r>
    </w:p>
    <w:p w:rsidR="00EE3C7F" w:rsidRDefault="002872CF">
      <w:pPr>
        <w:spacing w:line="360" w:lineRule="auto"/>
        <w:ind w:firstLine="360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Основные разделы программы учебного курса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Введение в основы геоинформационных систем и пространственных данных.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Обучающиеся познакомятся с различными современными геоинформационными системами. Узнают, в каких областях применяется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какие задачи может решать, а также как обучающиеся могут сами применять её в своей повседневной жизни.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Урок работы с ГЛОНАСС.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базово усвоят принцип позиционирования с помощью ГНСС. Узнают, как можно организовать сбор спутниковых данных, как они представляются в текстовом виде и как их можно визуализировать.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Выбор проектного направления и распределение ролей.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Выбор проектного направления. Постановка задачи. Исследование проблематики. Планирование проекта. Распределение ролей.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Устройство и применение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познакомятся с историей применения БАС. Узнают о современных БАС, какие задачи можно решать с их помощью. Узнают также основное устройство современных БАС.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Основы съёмки с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беспилотников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Обучающиеся узнают, как создаётся полётное задание для БАС. Как производится запуск и дальнейшая съёмка с помощью БАС. А также какие результаты можно получить и как это сделать (получение ортофотоплана и трёхмерной модели).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Углубл</w:t>
      </w:r>
      <w:r>
        <w:rPr>
          <w:rFonts w:ascii="Times New Roman" w:eastAsia="Times New Roman" w:hAnsi="Times New Roman" w:cs="Times New Roman"/>
          <w:b/>
          <w:sz w:val="24"/>
          <w:szCs w:val="24"/>
        </w:rPr>
        <w:t>ё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нное изучение технологий обработки геоданных.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Автоматизированное моделирование объектов местности с помощью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Agisoft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PhotoScan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Сбор геоданных.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Аэрофотосъёмка, выполнение съёмки местности по полётному заданию.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Обработка и анализ геоданных.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Создание 3D-моделей.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Изучение устройства для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Ознакомление с устройствами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предоставленными обучающимся. Обучающиеся узнают общие принципы работы устройств, а также когда они применяются и что с их помощью можно получить.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Подготовка данных для устройства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Подготовка 3D-моделей, экспорт данных, подготовка заданий по печати.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Прототипирование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Применение устройств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(3D-принтер).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Построение пространственных сцен.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Дополнение моделей по данным аэрофотосъёмки с помощью ручного моделирования и подготовка к печати на устройствах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прототипирования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Подготовка презентаций.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Изучение основ в подготовке презентации. Создание презентации. Подготовка к представлению реализованного прототипа.</w:t>
      </w:r>
    </w:p>
    <w:p w:rsidR="00EE3C7F" w:rsidRDefault="002872CF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Защита проектов.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Представление реализованного прототипа.</w:t>
      </w: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br w:type="page"/>
      </w:r>
    </w:p>
    <w:p w:rsidR="00EE3C7F" w:rsidRDefault="00287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lastRenderedPageBreak/>
        <w:t xml:space="preserve">4.1. 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Тематическое планирование</w:t>
      </w:r>
    </w:p>
    <w:tbl>
      <w:tblPr>
        <w:tblStyle w:val="30"/>
        <w:tblW w:w="9381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858"/>
        <w:gridCol w:w="5993"/>
        <w:gridCol w:w="1265"/>
        <w:gridCol w:w="1265"/>
      </w:tblGrid>
      <w:tr w:rsidR="00EE3C7F" w:rsidTr="005D3F16">
        <w:trPr>
          <w:trHeight w:val="360"/>
        </w:trPr>
        <w:tc>
          <w:tcPr>
            <w:tcW w:w="85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№ п/п</w:t>
            </w:r>
          </w:p>
        </w:tc>
        <w:tc>
          <w:tcPr>
            <w:tcW w:w="5993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Разделы программы учебного курса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Всего часов</w:t>
            </w:r>
          </w:p>
        </w:tc>
        <w:tc>
          <w:tcPr>
            <w:tcW w:w="1265" w:type="dxa"/>
            <w:tcBorders>
              <w:top w:val="single" w:sz="8" w:space="0" w:color="000000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EE3C7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70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Знакомство. Техника безопасности. Вводное занятие («Меняя мир»).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0A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 w:rsidP="000A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Блок 1 - </w:t>
            </w:r>
            <w:r w:rsidR="000A2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5D3F16" w:rsidTr="005D3F16">
        <w:trPr>
          <w:trHeight w:val="10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Введение в геоинформационные технологии. Кейс 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Современные карты, или Как описать Землю?».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0A2E9D" w:rsidP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2.1.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Необходимость карты в современном мире. Сферы применения, перспективы использования карт.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0A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2.2.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Векторные данные на картах. Знакомство с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В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еб-ГИС. Цвет как атрибут карты. Знакомство с картографическими онлайн-сервисами.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0A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2.3.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Свет и цвет. Роль цвета на карте. Как заставить цвет работать на себя?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2.4.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и публикация собственной карты.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0A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108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3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2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 «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Глобальное позиционирование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“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Найди себя на земном шаре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”».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0A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2</w:t>
            </w:r>
          </w:p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D3F16" w:rsidTr="005D3F16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3.1.</w:t>
            </w:r>
          </w:p>
        </w:tc>
        <w:tc>
          <w:tcPr>
            <w:tcW w:w="5993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Системы глобального позиционирования.</w:t>
            </w:r>
          </w:p>
        </w:tc>
        <w:tc>
          <w:tcPr>
            <w:tcW w:w="1265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0A2E9D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F16" w:rsidTr="005D3F16">
        <w:trPr>
          <w:trHeight w:val="360"/>
        </w:trPr>
        <w:tc>
          <w:tcPr>
            <w:tcW w:w="858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3.2.</w:t>
            </w:r>
          </w:p>
        </w:tc>
        <w:tc>
          <w:tcPr>
            <w:tcW w:w="599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Применение спутников для позиционирования.</w:t>
            </w:r>
          </w:p>
        </w:tc>
        <w:tc>
          <w:tcPr>
            <w:tcW w:w="1265" w:type="dxa"/>
            <w:tcBorders>
              <w:top w:val="nil"/>
              <w:left w:val="nil"/>
              <w:bottom w:val="single" w:sz="8" w:space="0" w:color="000000"/>
              <w:right w:val="single" w:sz="8" w:space="0" w:color="CCCCCC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0A2E9D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:rsidR="005D3F16" w:rsidRDefault="005D3F16">
            <w:pPr>
              <w:spacing w:after="0" w:line="276" w:lineRule="auto"/>
              <w:ind w:left="100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  <w:tr w:rsidR="005D3F16" w:rsidTr="005D3F16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Фотографии и панорамы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Pr="005D3F16" w:rsidRDefault="000A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4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Pr="005D3F16" w:rsidRDefault="005D3F16" w:rsidP="000A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Блок 2 – </w:t>
            </w:r>
            <w:r w:rsidR="000A2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7</w:t>
            </w: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5D3F16" w:rsidTr="000A2E9D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4.1. 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История фотографии. Фотография как способ изучения окружающего мира.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  <w:p w:rsidR="000A2E9D" w:rsidRDefault="000A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0A2E9D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4.2.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Характеристики фотоаппаратов. Получение качественного фотоснимка.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0A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0A2E9D">
        <w:trPr>
          <w:trHeight w:val="10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4.3.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Основные понятия. Необходимое оборудование. Техника съёмки сферических панорам различной аппаратурой (камеры смартфонов без штативов, цифровые фотоаппараты со штативами и т. д.).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0A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0A2E9D">
        <w:trPr>
          <w:trHeight w:val="5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4.4. 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Создание сферических панорам. Сшивка полученных фотографий. Коррекция и ретушь панорам.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0A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0A2E9D">
        <w:trPr>
          <w:trHeight w:val="17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5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Основы аэрофотосъёмки. Применение БАС (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б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еспилотных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а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виационных 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с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истем) в аэрофотосъёмке (Кейс 3.1</w:t>
            </w: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  <w:t>: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«Для чего на самом деле нужен беспилотный летательный аппарат?»).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Pr="00963C30" w:rsidRDefault="0050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14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0A2E9D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5.1.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Фотограмметрия и 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влияние на современный мир.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0A2E9D">
        <w:trPr>
          <w:trHeight w:val="188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5.2.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Сценарии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объектов для последующего построения их в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хмерном виде.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0A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0A2E9D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lastRenderedPageBreak/>
              <w:t> 5.3.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Принцип построения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хмерного изображения на компьютере. Работа в фотограмметрическом ПО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Agisoft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Photo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S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can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аналогичном. Обработка отснятого материала.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0A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0A2E9D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5.4.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в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геоинформатике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. Устройство и применение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дрона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Pr="005D3F16" w:rsidRDefault="005D3F16" w:rsidP="000A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Блок 3 - </w:t>
            </w:r>
            <w:r w:rsidR="000A2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часов</w:t>
            </w:r>
          </w:p>
        </w:tc>
      </w:tr>
      <w:tr w:rsidR="005D3F16" w:rsidTr="000A2E9D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5.5.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Технические особенности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0A2E9D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5.6.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Пилотирование БПЛА.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9C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0A2E9D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5.7.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Использование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беспилотника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для съ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мки местности.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9C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0A2E9D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5.8.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Возникающие проблемы при создании 3D-моделей. Способы редактирования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9C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 w:val="restart"/>
            <w:tcBorders>
              <w:top w:val="single" w:sz="8" w:space="0" w:color="CCCCCC"/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Pr="005D3F16" w:rsidRDefault="005D3F16" w:rsidP="000A2E9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Блок 4 </w:t>
            </w:r>
            <w:r w:rsidR="000A2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–</w:t>
            </w: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 </w:t>
            </w:r>
            <w:r w:rsidR="000A2E9D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 xml:space="preserve">11 </w:t>
            </w:r>
            <w:r w:rsidRPr="005D3F16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часа</w:t>
            </w:r>
          </w:p>
        </w:tc>
      </w:tr>
      <w:tr w:rsidR="005D3F16" w:rsidTr="000A2E9D">
        <w:trPr>
          <w:trHeight w:val="94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5.9.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Технологии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прототипирования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. Устройства для воссоздания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хмерных моделей. Работа с 3D-принтером.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0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0A2E9D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5.10.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Физические и химические свойства пластика для 3D-принтера. Печать трёхмерной модели школы.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0A2E9D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6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Кейс 3.2: «Изменение среды вокруг школы».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01E9B" w:rsidP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  <w:t>8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</w:p>
        </w:tc>
      </w:tr>
      <w:tr w:rsidR="005D3F16" w:rsidTr="000A2E9D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6.1.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Работа в ПО для ручного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хмерного моделирования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—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SketchUp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 или аналогичном.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0A2E9D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6.2.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Экспортирование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 xml:space="preserve">хмерных файлов. Проектирование собственной сцены. 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01E9B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0A2E9D">
        <w:trPr>
          <w:trHeight w:val="36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6.3.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Печать модели на 3D-принтере. Оформление тр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ё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хмерной вещественной модели.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963C30" w:rsidTr="000A2E9D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963C30" w:rsidRDefault="0096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C30" w:rsidRDefault="00963C3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963C30" w:rsidRDefault="0096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963C30" w:rsidRDefault="00963C3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0A2E9D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7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Подготовка защиты проекта.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9C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0A2E9D">
        <w:trPr>
          <w:trHeight w:val="3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Защита проектов.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9C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5D3F16" w:rsidTr="000A2E9D">
        <w:trPr>
          <w:trHeight w:val="620"/>
        </w:trPr>
        <w:tc>
          <w:tcPr>
            <w:tcW w:w="858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 9</w:t>
            </w:r>
          </w:p>
        </w:tc>
        <w:tc>
          <w:tcPr>
            <w:tcW w:w="5993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Заключительное занятие. Подведение итогов работы. Планы по доработке.</w:t>
            </w:r>
          </w:p>
        </w:tc>
        <w:tc>
          <w:tcPr>
            <w:tcW w:w="1265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9C1044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265" w:type="dxa"/>
            <w:vMerge/>
            <w:tcBorders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5D3F16" w:rsidRDefault="005D3F16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tbl>
      <w:tblPr>
        <w:tblStyle w:val="20"/>
        <w:tblW w:w="9735" w:type="dxa"/>
        <w:tblInd w:w="93" w:type="dxa"/>
        <w:tblLayout w:type="fixed"/>
        <w:tblLook w:val="0000" w:firstRow="0" w:lastRow="0" w:firstColumn="0" w:lastColumn="0" w:noHBand="0" w:noVBand="0"/>
      </w:tblPr>
      <w:tblGrid>
        <w:gridCol w:w="2850"/>
        <w:gridCol w:w="6885"/>
      </w:tblGrid>
      <w:tr w:rsidR="00EE3C7F">
        <w:trPr>
          <w:trHeight w:val="582"/>
        </w:trPr>
        <w:tc>
          <w:tcPr>
            <w:tcW w:w="285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2872CF">
            <w:pPr>
              <w:rPr>
                <w:b/>
                <w:color w:val="000000"/>
                <w:sz w:val="32"/>
                <w:szCs w:val="32"/>
              </w:rPr>
            </w:pPr>
            <w:r>
              <w:rPr>
                <w:b/>
                <w:color w:val="000000"/>
                <w:sz w:val="32"/>
                <w:szCs w:val="32"/>
              </w:rPr>
              <w:lastRenderedPageBreak/>
              <w:t>Кейсы, входящие в программу</w:t>
            </w:r>
          </w:p>
        </w:tc>
        <w:tc>
          <w:tcPr>
            <w:tcW w:w="6885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2872CF">
            <w:pPr>
              <w:rPr>
                <w:b/>
                <w:color w:val="000000"/>
              </w:rPr>
            </w:pPr>
            <w:r>
              <w:rPr>
                <w:b/>
                <w:color w:val="000000"/>
              </w:rPr>
              <w:t>Краткое содержание</w:t>
            </w:r>
          </w:p>
        </w:tc>
      </w:tr>
      <w:tr w:rsidR="00EE3C7F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EE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EE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EE3C7F">
        <w:trPr>
          <w:trHeight w:val="440"/>
        </w:trPr>
        <w:tc>
          <w:tcPr>
            <w:tcW w:w="285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EE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  <w:tc>
          <w:tcPr>
            <w:tcW w:w="688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FBFBF"/>
          </w:tcPr>
          <w:p w:rsidR="00EE3C7F" w:rsidRDefault="00EE3C7F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 w:line="276" w:lineRule="auto"/>
              <w:rPr>
                <w:b/>
                <w:color w:val="000000"/>
              </w:rPr>
            </w:pPr>
          </w:p>
        </w:tc>
      </w:tr>
      <w:tr w:rsidR="00EE3C7F">
        <w:trPr>
          <w:trHeight w:val="144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1. </w:t>
            </w:r>
            <w:r>
              <w:t>Современные карты, или Как описать Землю?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 xml:space="preserve">Кейс знакомит </w:t>
            </w:r>
            <w:r>
              <w:t xml:space="preserve">обучающихся </w:t>
            </w:r>
            <w:r>
              <w:rPr>
                <w:color w:val="000000"/>
              </w:rPr>
              <w:t xml:space="preserve">с разновидностями данных. Решая задачу кейса, </w:t>
            </w:r>
            <w:r>
              <w:t xml:space="preserve">обучающиеся </w:t>
            </w:r>
            <w:r>
              <w:rPr>
                <w:color w:val="000000"/>
              </w:rPr>
              <w:t>проходят следующие тематики: карты и основы их формирования</w:t>
            </w:r>
            <w:r>
              <w:t>; и</w:t>
            </w:r>
            <w:r>
              <w:rPr>
                <w:color w:val="000000"/>
              </w:rPr>
              <w:t xml:space="preserve">зучение условных знаков и принципов их отображения на карте; </w:t>
            </w:r>
            <w:r>
              <w:t>с</w:t>
            </w:r>
            <w:r>
              <w:rPr>
                <w:color w:val="000000"/>
              </w:rPr>
              <w:t>истемы координат и проекций карт, их основные характеристики и возможности применения</w:t>
            </w:r>
            <w:r>
              <w:t>; м</w:t>
            </w:r>
            <w:r>
              <w:rPr>
                <w:color w:val="000000"/>
              </w:rPr>
              <w:t>асштаб и др. вспомогательные инструменты формирования карты.</w:t>
            </w:r>
          </w:p>
        </w:tc>
      </w:tr>
      <w:tr w:rsidR="00EE3C7F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>Кейс 2. Глобальное позиционирование «Найди себя на земном шаре».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 xml:space="preserve">Несмотря на то, что навигаторы и спортивные </w:t>
            </w:r>
            <w:proofErr w:type="spellStart"/>
            <w:r>
              <w:rPr>
                <w:color w:val="000000"/>
              </w:rPr>
              <w:t>трекеры</w:t>
            </w:r>
            <w:proofErr w:type="spellEnd"/>
            <w:r>
              <w:rPr>
                <w:color w:val="000000"/>
              </w:rPr>
              <w:t xml:space="preserve"> стали неотъемлемой частью нашей жизни, мало кто знает принцип их работы. Пройдя кейс, </w:t>
            </w:r>
            <w:r>
              <w:t xml:space="preserve">обучающиеся </w:t>
            </w:r>
            <w:r>
              <w:rPr>
                <w:color w:val="000000"/>
              </w:rPr>
              <w:t>узнают про ГЛОНАСС/GPS</w:t>
            </w:r>
            <w:r>
              <w:t xml:space="preserve"> —</w:t>
            </w:r>
            <w:r>
              <w:rPr>
                <w:color w:val="000000"/>
              </w:rPr>
              <w:t xml:space="preserve"> принципы работы, историю, современные системы, применение. Применение логгеров. Визуализация текстовых данных на карте. Создание карты интенсивности.</w:t>
            </w:r>
          </w:p>
        </w:tc>
      </w:tr>
      <w:tr w:rsidR="00EE3C7F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>Кейс 3.1. Аэрофотосъ</w:t>
            </w:r>
            <w:r>
              <w:t>ё</w:t>
            </w:r>
            <w:r>
              <w:rPr>
                <w:color w:val="000000"/>
              </w:rPr>
              <w:t>мка. «Для чего на самом деле нужен беспилотный летательный аппарат?»</w:t>
            </w:r>
            <w:r>
              <w:t>.</w:t>
            </w:r>
          </w:p>
        </w:tc>
        <w:tc>
          <w:tcPr>
            <w:tcW w:w="6885" w:type="dxa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>Объ</w:t>
            </w:r>
            <w:r>
              <w:t>ё</w:t>
            </w:r>
            <w:r>
              <w:rPr>
                <w:color w:val="000000"/>
              </w:rPr>
              <w:t xml:space="preserve">мный кейс, который позволит </w:t>
            </w:r>
            <w:r>
              <w:t xml:space="preserve">обучающимся </w:t>
            </w:r>
            <w:r>
              <w:rPr>
                <w:color w:val="000000"/>
              </w:rPr>
              <w:t>освоить полную технологическую цепочку, используемую коммерческими компаниями. Устройство и принципы функционирования БПЛА, Основы фото- и видеосъ</w:t>
            </w:r>
            <w:r>
              <w:t>ё</w:t>
            </w:r>
            <w:r>
              <w:rPr>
                <w:color w:val="000000"/>
              </w:rPr>
              <w:t>мки и принципов передачи информации с БПЛА, обработка данных с БПЛА.</w:t>
            </w:r>
          </w:p>
        </w:tc>
      </w:tr>
      <w:tr w:rsidR="00EE3C7F">
        <w:trPr>
          <w:trHeight w:val="860"/>
        </w:trPr>
        <w:tc>
          <w:tcPr>
            <w:tcW w:w="285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>Кейс 3.2. Изменение среды вокруг школы.</w:t>
            </w:r>
          </w:p>
        </w:tc>
        <w:tc>
          <w:tcPr>
            <w:tcW w:w="6885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EE3C7F" w:rsidRDefault="002872CF">
            <w:pPr>
              <w:rPr>
                <w:color w:val="000000"/>
              </w:rPr>
            </w:pPr>
            <w:r>
              <w:rPr>
                <w:color w:val="000000"/>
              </w:rPr>
              <w:t xml:space="preserve">Продолжение кейса 3.1. </w:t>
            </w:r>
            <w:r>
              <w:t>Обучающиеся</w:t>
            </w:r>
            <w:r>
              <w:rPr>
                <w:color w:val="000000"/>
              </w:rPr>
              <w:t>, имея в сво</w:t>
            </w:r>
            <w:r>
              <w:t>ё</w:t>
            </w:r>
            <w:r>
              <w:rPr>
                <w:color w:val="000000"/>
              </w:rPr>
              <w:t xml:space="preserve">м распоряжении электронную 3D-модель школы, продолжают вносить изменения в продукт с целью благоустройства района. </w:t>
            </w:r>
            <w:r>
              <w:t xml:space="preserve">Обучающиеся </w:t>
            </w:r>
            <w:r>
              <w:rPr>
                <w:color w:val="000000"/>
              </w:rPr>
              <w:t>продолжают совершенствовать свой навык 3D-моделирования, завершая проект.</w:t>
            </w:r>
          </w:p>
        </w:tc>
      </w:tr>
    </w:tbl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EE3C7F">
      <w:pPr>
        <w:spacing w:line="360" w:lineRule="auto"/>
        <w:jc w:val="both"/>
        <w:rPr>
          <w:rFonts w:ascii="Times New Roman" w:eastAsia="Times New Roman" w:hAnsi="Times New Roman" w:cs="Times New Roman"/>
          <w:sz w:val="28"/>
          <w:szCs w:val="28"/>
        </w:rPr>
      </w:pP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4.2.4. Материально-технические условия реализации основной образовательной программы (по сути, объединение всех ресурсов, прописанных в кейсах)</w:t>
      </w:r>
    </w:p>
    <w:p w:rsidR="00EE3C7F" w:rsidRDefault="00287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Список оборудования</w:t>
      </w:r>
    </w:p>
    <w:tbl>
      <w:tblPr>
        <w:tblStyle w:val="10"/>
        <w:tblW w:w="10120" w:type="dxa"/>
        <w:tblInd w:w="93" w:type="dxa"/>
        <w:tblLayout w:type="fixed"/>
        <w:tblLook w:val="0400" w:firstRow="0" w:lastRow="0" w:firstColumn="0" w:lastColumn="0" w:noHBand="0" w:noVBand="1"/>
      </w:tblPr>
      <w:tblGrid>
        <w:gridCol w:w="943"/>
        <w:gridCol w:w="3401"/>
        <w:gridCol w:w="3727"/>
        <w:gridCol w:w="1107"/>
        <w:gridCol w:w="942"/>
      </w:tblGrid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№ п/п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Наименование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Краткие технические характеристики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Ед. изм.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Кол-во</w:t>
            </w:r>
          </w:p>
        </w:tc>
      </w:tr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Компьютерный класс ИКТ</w:t>
            </w:r>
          </w:p>
        </w:tc>
        <w:tc>
          <w:tcPr>
            <w:tcW w:w="372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1107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nil"/>
              <w:bottom w:val="single" w:sz="8" w:space="0" w:color="000000"/>
              <w:right w:val="single" w:sz="8" w:space="0" w:color="CCCCCC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 </w:t>
            </w:r>
          </w:p>
        </w:tc>
      </w:tr>
      <w:tr w:rsidR="00EE3C7F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МФУ (принтер, сканер, копир)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Минимальные: формат А4, лазерный, ч/б.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Ноутбук </w:t>
            </w:r>
            <w:r>
              <w:rPr>
                <w:sz w:val="20"/>
                <w:szCs w:val="20"/>
              </w:rPr>
              <w:t xml:space="preserve">наставника </w:t>
            </w:r>
            <w:r>
              <w:rPr>
                <w:color w:val="000000"/>
                <w:sz w:val="20"/>
                <w:szCs w:val="20"/>
              </w:rPr>
              <w:t>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производительность процессора (по тесту </w:t>
            </w:r>
            <w:proofErr w:type="spellStart"/>
            <w:r>
              <w:rPr>
                <w:sz w:val="20"/>
                <w:szCs w:val="20"/>
              </w:rPr>
              <w:t>PassMark</w:t>
            </w:r>
            <w:proofErr w:type="spellEnd"/>
            <w:r>
              <w:rPr>
                <w:sz w:val="20"/>
                <w:szCs w:val="20"/>
              </w:rPr>
              <w:t xml:space="preserve"> — CPU </w:t>
            </w:r>
            <w:proofErr w:type="spellStart"/>
            <w:r>
              <w:rPr>
                <w:sz w:val="20"/>
                <w:szCs w:val="20"/>
              </w:rPr>
              <w:t>BenchMark</w:t>
            </w:r>
            <w:proofErr w:type="spellEnd"/>
            <w:r>
              <w:rPr>
                <w:sz w:val="20"/>
                <w:szCs w:val="20"/>
              </w:rPr>
              <w:t xml:space="preserve"> http://www.cpubenchmark.net/): не менее 2000 единиц;</w:t>
            </w:r>
          </w:p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объём оперативной памяти: не менее 4 Гб;</w:t>
            </w:r>
          </w:p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объём накопителя SSD/</w:t>
            </w:r>
            <w:proofErr w:type="spellStart"/>
            <w:r>
              <w:rPr>
                <w:sz w:val="20"/>
                <w:szCs w:val="20"/>
              </w:rPr>
              <w:t>еММС</w:t>
            </w:r>
            <w:proofErr w:type="spellEnd"/>
            <w:r>
              <w:rPr>
                <w:sz w:val="20"/>
                <w:szCs w:val="20"/>
              </w:rPr>
              <w:t>: не менее 128 Гб;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для просмотра и редактирования текстовых документов, электронных таблиц и презентаций распространённых форматов (.</w:t>
            </w:r>
            <w:proofErr w:type="spellStart"/>
            <w:r>
              <w:rPr>
                <w:sz w:val="20"/>
                <w:szCs w:val="20"/>
              </w:rPr>
              <w:t>odt</w:t>
            </w:r>
            <w:proofErr w:type="spell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txt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rtf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odp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pptx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1.3.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предустановленной операционной системой, офисным программным обеспечением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Ноутбук:</w:t>
            </w:r>
          </w:p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 ниже </w:t>
            </w:r>
            <w:proofErr w:type="spellStart"/>
            <w:r>
              <w:rPr>
                <w:sz w:val="20"/>
                <w:szCs w:val="20"/>
              </w:rPr>
              <w:t>Intel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Pentium</w:t>
            </w:r>
            <w:proofErr w:type="spellEnd"/>
            <w:r>
              <w:rPr>
                <w:sz w:val="20"/>
                <w:szCs w:val="20"/>
              </w:rPr>
              <w:t xml:space="preserve"> N (или </w:t>
            </w:r>
            <w:proofErr w:type="spellStart"/>
            <w:r>
              <w:rPr>
                <w:sz w:val="20"/>
                <w:szCs w:val="20"/>
              </w:rPr>
              <w:t>Intel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Celeron</w:t>
            </w:r>
            <w:proofErr w:type="spellEnd"/>
            <w:r>
              <w:rPr>
                <w:sz w:val="20"/>
                <w:szCs w:val="20"/>
              </w:rPr>
              <w:t xml:space="preserve"> N), не ниже 1600 МГц, 1920x1080, 4Gb RAM, 128Gb SSD;</w:t>
            </w:r>
          </w:p>
          <w:p w:rsidR="00EE3C7F" w:rsidRDefault="002872CF">
            <w:pPr>
              <w:spacing w:after="0" w:line="276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производительность процессора: не менее 2000 единиц;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 для просмотра и редактирования текстовых документов, электронных таблиц и презентаций распространённых форматов (.</w:t>
            </w:r>
            <w:proofErr w:type="spellStart"/>
            <w:r>
              <w:rPr>
                <w:sz w:val="20"/>
                <w:szCs w:val="20"/>
              </w:rPr>
              <w:t>odt</w:t>
            </w:r>
            <w:proofErr w:type="spellEnd"/>
            <w:r>
              <w:rPr>
                <w:sz w:val="20"/>
                <w:szCs w:val="20"/>
              </w:rPr>
              <w:t>, ,</w:t>
            </w:r>
            <w:proofErr w:type="spellStart"/>
            <w:r>
              <w:rPr>
                <w:sz w:val="20"/>
                <w:szCs w:val="20"/>
              </w:rPr>
              <w:t>txt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rtf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docx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xlsx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odp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</w:t>
            </w:r>
            <w:proofErr w:type="spellEnd"/>
            <w:r>
              <w:rPr>
                <w:sz w:val="20"/>
                <w:szCs w:val="20"/>
              </w:rPr>
              <w:t>, .</w:t>
            </w:r>
            <w:proofErr w:type="spellStart"/>
            <w:r>
              <w:rPr>
                <w:sz w:val="20"/>
                <w:szCs w:val="20"/>
              </w:rPr>
              <w:t>pptx</w:t>
            </w:r>
            <w:proofErr w:type="spellEnd"/>
            <w:r>
              <w:rPr>
                <w:sz w:val="20"/>
                <w:szCs w:val="20"/>
              </w:rPr>
              <w:t>).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10</w:t>
            </w:r>
          </w:p>
        </w:tc>
      </w:tr>
      <w:tr w:rsidR="00EE3C7F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1.4. 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Интерактивный комплекс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одновременных касаний—  не менее 20.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2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 xml:space="preserve">Урок </w:t>
            </w:r>
            <w:r>
              <w:rPr>
                <w:b/>
                <w:sz w:val="20"/>
                <w:szCs w:val="20"/>
              </w:rPr>
              <w:t>т</w:t>
            </w:r>
            <w:r>
              <w:rPr>
                <w:b/>
                <w:color w:val="000000"/>
                <w:sz w:val="20"/>
                <w:szCs w:val="20"/>
              </w:rPr>
              <w:t>ехнологии</w:t>
            </w:r>
          </w:p>
        </w:tc>
      </w:tr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2.1.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Аддитивное оборудование</w:t>
            </w:r>
          </w:p>
        </w:tc>
      </w:tr>
      <w:tr w:rsidR="00EE3C7F">
        <w:trPr>
          <w:trHeight w:val="30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2.2.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З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оборудование (3</w:t>
            </w:r>
            <w:r>
              <w:rPr>
                <w:sz w:val="20"/>
                <w:szCs w:val="20"/>
              </w:rPr>
              <w:t>D-</w:t>
            </w:r>
            <w:r>
              <w:rPr>
                <w:color w:val="000000"/>
                <w:sz w:val="20"/>
                <w:szCs w:val="20"/>
              </w:rPr>
              <w:t>принтер)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Минимальные: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принтера: FDM;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абочий стол: с подогревом; </w:t>
            </w:r>
            <w:r>
              <w:rPr>
                <w:color w:val="000000"/>
                <w:sz w:val="20"/>
                <w:szCs w:val="20"/>
              </w:rPr>
              <w:br/>
              <w:t xml:space="preserve">рабочая область (XYZ): от 180x180x180 мм;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корость печати: не менее 150 мм/сек;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инимальная толщина слоя: не более 15 мкм;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ф</w:t>
            </w:r>
            <w:r>
              <w:rPr>
                <w:color w:val="000000"/>
                <w:sz w:val="20"/>
                <w:szCs w:val="20"/>
              </w:rPr>
              <w:t>ормат файлов (основные): STL, OBJ;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з</w:t>
            </w:r>
            <w:r>
              <w:rPr>
                <w:color w:val="000000"/>
                <w:sz w:val="20"/>
                <w:szCs w:val="20"/>
              </w:rPr>
              <w:t>акрытый корпус: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2.3.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Пластик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-принтера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Толщина пластиковой нити: 1,75 мм;</w:t>
            </w:r>
            <w:r>
              <w:rPr>
                <w:color w:val="000000"/>
                <w:sz w:val="20"/>
                <w:szCs w:val="20"/>
              </w:rPr>
              <w:br/>
              <w:t>материал: PLA;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ес катушки: не менее 750 гр.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15</w:t>
            </w:r>
          </w:p>
        </w:tc>
      </w:tr>
      <w:tr w:rsidR="00EE3C7F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2.4.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3</w:t>
            </w:r>
            <w:r>
              <w:rPr>
                <w:sz w:val="20"/>
                <w:szCs w:val="20"/>
              </w:rPr>
              <w:t>D</w:t>
            </w:r>
            <w:r>
              <w:rPr>
                <w:color w:val="000000"/>
                <w:sz w:val="20"/>
                <w:szCs w:val="20"/>
              </w:rPr>
              <w:t>-моделирования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Облачный инструмент САПР/АСУП, охватывающий весь процесс работы с изделиями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 проектирования до изготовления.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rFonts w:ascii="Arial" w:eastAsia="Arial" w:hAnsi="Arial" w:cs="Arial"/>
                <w:color w:val="000000"/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000000"/>
                <w:sz w:val="20"/>
                <w:szCs w:val="20"/>
              </w:rPr>
              <w:t> </w:t>
            </w:r>
          </w:p>
        </w:tc>
      </w:tr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 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Дополнительное оборудование</w:t>
            </w:r>
          </w:p>
        </w:tc>
      </w:tr>
      <w:tr w:rsidR="00EE3C7F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2.5.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Шлем виртуальной реальности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Общее разрешение не менее 2160x1200 (1080×1200 для каждого глаза), угол обзора не менее 110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контроллеров — 2 шт.;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наличие внешних датчиков — 2 шт.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азъём для подключения наушников: наличие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камера: 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комплект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2.6.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Штатив для крепления базовых станций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Комплект из </w:t>
            </w:r>
            <w:r>
              <w:rPr>
                <w:sz w:val="20"/>
                <w:szCs w:val="20"/>
              </w:rPr>
              <w:t xml:space="preserve">двух </w:t>
            </w:r>
            <w:r>
              <w:rPr>
                <w:color w:val="000000"/>
                <w:sz w:val="20"/>
                <w:szCs w:val="20"/>
              </w:rPr>
              <w:t>штативов. Совместимость со шлемом виртуальной реальности, п.2.3.1.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</w:rPr>
            </w:pPr>
            <w:r>
              <w:rPr>
                <w:color w:val="000000"/>
              </w:rPr>
              <w:t>компле</w:t>
            </w:r>
            <w:r>
              <w:t>к</w:t>
            </w:r>
            <w:r>
              <w:rPr>
                <w:color w:val="000000"/>
              </w:rPr>
              <w:t>т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</w:p>
        </w:tc>
      </w:tr>
      <w:tr w:rsidR="00EE3C7F">
        <w:trPr>
          <w:trHeight w:val="19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2.7.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Ноутбук с ОС для VR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шлема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Количество ядер процессора - не менее 4</w:t>
            </w:r>
            <w:r>
              <w:rPr>
                <w:color w:val="000000"/>
                <w:sz w:val="20"/>
                <w:szCs w:val="20"/>
              </w:rPr>
              <w:br/>
              <w:t>Тактовая частота процессора - не менее 2500 МГц</w:t>
            </w:r>
            <w:r>
              <w:rPr>
                <w:color w:val="000000"/>
                <w:sz w:val="20"/>
                <w:szCs w:val="20"/>
              </w:rPr>
              <w:br/>
              <w:t xml:space="preserve">Видеокарта - не ниже </w:t>
            </w:r>
            <w:proofErr w:type="spellStart"/>
            <w:r>
              <w:rPr>
                <w:color w:val="000000"/>
                <w:sz w:val="20"/>
                <w:szCs w:val="20"/>
              </w:rPr>
              <w:t>Nvidia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GTX 1060, 6 Гб видеопамять</w:t>
            </w:r>
            <w:r>
              <w:rPr>
                <w:color w:val="000000"/>
                <w:sz w:val="20"/>
                <w:szCs w:val="20"/>
              </w:rPr>
              <w:br/>
              <w:t xml:space="preserve">Объем оперативной памяти - не менее 8 </w:t>
            </w:r>
            <w:proofErr w:type="spellStart"/>
            <w:r>
              <w:rPr>
                <w:color w:val="000000"/>
                <w:sz w:val="20"/>
                <w:szCs w:val="20"/>
              </w:rPr>
              <w:t>гб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81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2.8.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Многопользовательская система виртуальной реальности с 6-координатным отслеживанием положения пользователей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Требования к системе виртуальной реальности: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мобильных шлемов виртуальной реальности под управлением ОС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управляющих контроллеров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с возможностью 6-координатного отслеживания положения в пространстве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 полной компенсации лага (</w:t>
            </w:r>
            <w:proofErr w:type="spellStart"/>
            <w:r>
              <w:rPr>
                <w:color w:val="000000"/>
                <w:sz w:val="20"/>
                <w:szCs w:val="20"/>
              </w:rPr>
              <w:t>anti</w:t>
            </w:r>
            <w:r>
              <w:rPr>
                <w:sz w:val="20"/>
                <w:szCs w:val="20"/>
              </w:rPr>
              <w:t>-</w:t>
            </w:r>
            <w:r>
              <w:rPr>
                <w:color w:val="000000"/>
                <w:sz w:val="20"/>
                <w:szCs w:val="20"/>
              </w:rPr>
              <w:t>latency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): изображение должно выводиться для точек, в которых окажутся левый и правый глаза пользователя через время, которое должно пройти с момента начала определения местоположения глаз пользователя </w:t>
            </w:r>
            <w:r>
              <w:rPr>
                <w:sz w:val="20"/>
                <w:szCs w:val="20"/>
              </w:rPr>
              <w:t>до момента</w:t>
            </w:r>
            <w:r>
              <w:rPr>
                <w:color w:val="000000"/>
                <w:sz w:val="20"/>
                <w:szCs w:val="20"/>
              </w:rPr>
              <w:t xml:space="preserve"> окончания вывода изображения.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лощадь отслеживания пользователей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менее 16 кв. 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к</w:t>
            </w:r>
            <w:r>
              <w:rPr>
                <w:color w:val="000000"/>
                <w:sz w:val="20"/>
                <w:szCs w:val="20"/>
              </w:rPr>
              <w:t>оличество пользователей</w:t>
            </w:r>
            <w:r>
              <w:rPr>
                <w:sz w:val="20"/>
                <w:szCs w:val="20"/>
              </w:rPr>
              <w:t xml:space="preserve"> — </w:t>
            </w:r>
            <w:r>
              <w:rPr>
                <w:color w:val="000000"/>
                <w:sz w:val="20"/>
                <w:szCs w:val="20"/>
              </w:rPr>
              <w:t>не менее 3 чел.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системе отслеживания положения пользователей (трекинга):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ип системы отслеживания:</w:t>
            </w:r>
            <w:r>
              <w:rPr>
                <w:sz w:val="20"/>
                <w:szCs w:val="20"/>
              </w:rPr>
              <w:t xml:space="preserve"> </w:t>
            </w:r>
            <w:r>
              <w:rPr>
                <w:color w:val="000000"/>
                <w:sz w:val="20"/>
                <w:szCs w:val="20"/>
              </w:rPr>
              <w:t>6-координатная система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бщий вес одного устройства трекинга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не более 20 г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ехнология: оптико-инерциальный трекинг, активные маркеры, работающие в инфракрасном диапазоне;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 xml:space="preserve">угол </w:t>
            </w:r>
            <w:r>
              <w:rPr>
                <w:color w:val="000000"/>
                <w:sz w:val="20"/>
                <w:szCs w:val="20"/>
              </w:rPr>
              <w:t>обзора оптической системы</w:t>
            </w:r>
            <w:r>
              <w:rPr>
                <w:sz w:val="20"/>
                <w:szCs w:val="20"/>
              </w:rPr>
              <w:t xml:space="preserve"> —</w:t>
            </w:r>
            <w:r>
              <w:rPr>
                <w:color w:val="000000"/>
                <w:sz w:val="20"/>
                <w:szCs w:val="20"/>
              </w:rPr>
              <w:t xml:space="preserve"> не менее 230 градусов;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ремя отклика системы трекинга — не более 2 </w:t>
            </w:r>
            <w:proofErr w:type="spellStart"/>
            <w:r>
              <w:rPr>
                <w:color w:val="000000"/>
                <w:sz w:val="20"/>
                <w:szCs w:val="20"/>
              </w:rPr>
              <w:t>мс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сенсоров: на объекте отслеживания;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с</w:t>
            </w:r>
            <w:r>
              <w:rPr>
                <w:color w:val="000000"/>
                <w:sz w:val="20"/>
                <w:szCs w:val="20"/>
              </w:rPr>
              <w:t>енсоры, используемые для отслеживания шлемов виртуальной реальности и для отслеживания движений рук пользователей, должны быть идентичными и взаимозаменяемыми</w:t>
            </w:r>
            <w:r>
              <w:rPr>
                <w:sz w:val="20"/>
                <w:szCs w:val="20"/>
              </w:rPr>
              <w:t xml:space="preserve">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>азмещение активных маркеров: напольное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в</w:t>
            </w:r>
            <w:r>
              <w:rPr>
                <w:color w:val="000000"/>
                <w:sz w:val="20"/>
                <w:szCs w:val="20"/>
              </w:rPr>
              <w:t>се компоненты системы трекинга должны монтироваться на пол, без необходимости потолочного/настенного монтажа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сенсоров в составе единого устройства трекинга: акселерометр, гироскоп, оптический сенсор</w:t>
            </w:r>
            <w:r>
              <w:rPr>
                <w:sz w:val="20"/>
                <w:szCs w:val="20"/>
              </w:rPr>
              <w:t>;</w:t>
            </w:r>
          </w:p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ч</w:t>
            </w:r>
            <w:r>
              <w:rPr>
                <w:color w:val="000000"/>
                <w:sz w:val="20"/>
                <w:szCs w:val="20"/>
              </w:rPr>
              <w:t>астота отслеживания положения пользователя:</w:t>
            </w:r>
            <w:r>
              <w:rPr>
                <w:color w:val="000000"/>
                <w:sz w:val="20"/>
                <w:szCs w:val="20"/>
              </w:rPr>
              <w:br/>
              <w:t>- акселерометр: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гироскоп: не менее 2000 выборок/с;</w:t>
            </w:r>
            <w:r>
              <w:rPr>
                <w:color w:val="000000"/>
                <w:sz w:val="20"/>
                <w:szCs w:val="20"/>
              </w:rPr>
              <w:br/>
              <w:t>- оптический сенсор: не менее 60 выборок/с;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огрешность отслеживания положения пользователя в пространстве на площади 6 м х 6 м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не более 10 мм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инимальное количество пользователей, поддерживаемое системой трекинга</w:t>
            </w:r>
            <w:r>
              <w:rPr>
                <w:sz w:val="20"/>
                <w:szCs w:val="20"/>
              </w:rPr>
              <w:t>,</w:t>
            </w:r>
            <w:r>
              <w:rPr>
                <w:color w:val="000000"/>
                <w:sz w:val="20"/>
                <w:szCs w:val="20"/>
              </w:rPr>
              <w:t xml:space="preserve"> не менее 3 чел.</w:t>
            </w:r>
          </w:p>
          <w:p w:rsidR="00EE3C7F" w:rsidRDefault="002872CF">
            <w:pPr>
              <w:spacing w:after="0" w:line="240" w:lineRule="auto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показателям хранения, транспортировки и настройки: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ремя полного разв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ртывания и настройки системы для площади отслеживания 16 кв. м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>не более 90 мин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еобходимость калибровки в процессе эксплуатации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отсутствует;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т</w:t>
            </w:r>
            <w:r>
              <w:rPr>
                <w:color w:val="000000"/>
                <w:sz w:val="20"/>
                <w:szCs w:val="20"/>
              </w:rPr>
              <w:t>емпература хранения: -30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С .. + 50</w:t>
            </w:r>
            <w:r>
              <w:rPr>
                <w:rFonts w:ascii="Arial" w:eastAsia="Arial" w:hAnsi="Arial" w:cs="Arial"/>
                <w:color w:val="222222"/>
                <w:sz w:val="24"/>
                <w:szCs w:val="24"/>
                <w:highlight w:val="white"/>
              </w:rPr>
              <w:t>°</w:t>
            </w:r>
            <w:r>
              <w:rPr>
                <w:color w:val="000000"/>
                <w:sz w:val="20"/>
                <w:szCs w:val="20"/>
              </w:rPr>
              <w:t>C</w:t>
            </w:r>
            <w:r>
              <w:rPr>
                <w:sz w:val="20"/>
                <w:szCs w:val="20"/>
              </w:rPr>
              <w:t>.</w:t>
            </w:r>
          </w:p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способам управления интерактивными моделями: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>оддержка 6-координатного отслеживания положения управляющих устройств в пространстве.</w:t>
            </w:r>
          </w:p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Требования к программному обеспечению: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оддержка системой трекинга операционных систем: </w:t>
            </w:r>
            <w:proofErr w:type="spellStart"/>
            <w:r>
              <w:rPr>
                <w:color w:val="000000"/>
                <w:sz w:val="20"/>
                <w:szCs w:val="20"/>
              </w:rPr>
              <w:t>Windows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,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п</w:t>
            </w:r>
            <w:r>
              <w:rPr>
                <w:color w:val="000000"/>
                <w:sz w:val="20"/>
                <w:szCs w:val="20"/>
              </w:rPr>
              <w:t xml:space="preserve">редоставление неограниченной по времени использования простой (неисключительной) лицензии на коммерческое использование программного обеспечения системы трекинга на один шлем с ОС </w:t>
            </w:r>
            <w:proofErr w:type="spellStart"/>
            <w:r>
              <w:rPr>
                <w:color w:val="000000"/>
                <w:sz w:val="20"/>
                <w:szCs w:val="20"/>
              </w:rPr>
              <w:t>Android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(бессрочная лицензия)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</w:p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br/>
              <w:t>Общие требования: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 xml:space="preserve">аличие мобильных шлемов виртуальной реальности </w:t>
            </w:r>
            <w:proofErr w:type="spellStart"/>
            <w:r>
              <w:rPr>
                <w:color w:val="000000"/>
                <w:sz w:val="20"/>
                <w:szCs w:val="20"/>
              </w:rPr>
              <w:t>Oculus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Go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или аналог </w:t>
            </w:r>
            <w:r>
              <w:rPr>
                <w:sz w:val="20"/>
                <w:szCs w:val="20"/>
              </w:rPr>
              <w:t>—</w:t>
            </w:r>
            <w:r>
              <w:rPr>
                <w:color w:val="000000"/>
                <w:sz w:val="20"/>
                <w:szCs w:val="20"/>
              </w:rPr>
              <w:t xml:space="preserve"> 3 шт.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н</w:t>
            </w:r>
            <w:r>
              <w:rPr>
                <w:color w:val="000000"/>
                <w:sz w:val="20"/>
                <w:szCs w:val="20"/>
              </w:rPr>
              <w:t>аличие комплекта проводов и зарядных устройств для бесперебойной работы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lastRenderedPageBreak/>
              <w:t>Компл</w:t>
            </w:r>
            <w:proofErr w:type="spellEnd"/>
            <w:r>
              <w:rPr>
                <w:color w:val="000000"/>
                <w:sz w:val="20"/>
                <w:szCs w:val="20"/>
              </w:rPr>
              <w:t>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138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lastRenderedPageBreak/>
              <w:t>2.9.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Фотограмметрическое ПО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ПО для обработки изображений и определения формы, размеров, положения и иных характеристик объектов на плоскости или в пространстве.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11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2.10.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Mavic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</w:t>
            </w:r>
            <w:proofErr w:type="spellStart"/>
            <w:r>
              <w:rPr>
                <w:color w:val="000000"/>
                <w:sz w:val="20"/>
                <w:szCs w:val="20"/>
              </w:rPr>
              <w:t>Air</w:t>
            </w:r>
            <w:proofErr w:type="spellEnd"/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Компактный </w:t>
            </w: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 </w:t>
            </w:r>
            <w:proofErr w:type="spellStart"/>
            <w:r>
              <w:rPr>
                <w:sz w:val="20"/>
                <w:szCs w:val="20"/>
              </w:rPr>
              <w:t>трёх</w:t>
            </w:r>
            <w:r>
              <w:rPr>
                <w:color w:val="000000"/>
                <w:sz w:val="20"/>
                <w:szCs w:val="20"/>
              </w:rPr>
              <w:t>осевым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стабилизатором, камерой 4К, максимальной дальностью передачи не менее 6 км.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16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2.11.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000000"/>
                <w:sz w:val="20"/>
                <w:szCs w:val="20"/>
              </w:rPr>
              <w:t>Квадрокоптер</w:t>
            </w:r>
            <w:proofErr w:type="spellEnd"/>
            <w:r>
              <w:rPr>
                <w:color w:val="000000"/>
                <w:sz w:val="20"/>
                <w:szCs w:val="20"/>
              </w:rPr>
              <w:t xml:space="preserve"> DJI </w:t>
            </w:r>
            <w:proofErr w:type="spellStart"/>
            <w:r>
              <w:rPr>
                <w:color w:val="000000"/>
                <w:sz w:val="20"/>
                <w:szCs w:val="20"/>
              </w:rPr>
              <w:t>Tello</w:t>
            </w:r>
            <w:proofErr w:type="spellEnd"/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Квадрокоптер с камерой, вес не более 100 г в сборе с пропеллером и камерой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о</w:t>
            </w:r>
            <w:r>
              <w:rPr>
                <w:color w:val="000000"/>
                <w:sz w:val="20"/>
                <w:szCs w:val="20"/>
              </w:rPr>
              <w:t xml:space="preserve">птический датчик определения позиции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озможность удал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 xml:space="preserve">нного программирования </w:t>
            </w:r>
            <w:r>
              <w:rPr>
                <w:sz w:val="20"/>
                <w:szCs w:val="20"/>
              </w:rPr>
              <w:t xml:space="preserve">— </w:t>
            </w:r>
            <w:r>
              <w:rPr>
                <w:color w:val="000000"/>
                <w:sz w:val="20"/>
                <w:szCs w:val="20"/>
              </w:rPr>
              <w:t>наличие.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3</w:t>
            </w:r>
          </w:p>
        </w:tc>
      </w:tr>
      <w:tr w:rsidR="00EE3C7F">
        <w:trPr>
          <w:trHeight w:val="30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b/>
                <w:color w:val="000000"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3</w:t>
            </w:r>
          </w:p>
        </w:tc>
        <w:tc>
          <w:tcPr>
            <w:tcW w:w="9177" w:type="dxa"/>
            <w:gridSpan w:val="4"/>
            <w:tcBorders>
              <w:top w:val="single" w:sz="8" w:space="0" w:color="000000"/>
              <w:left w:val="nil"/>
              <w:bottom w:val="single" w:sz="8" w:space="0" w:color="000000"/>
              <w:right w:val="nil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b/>
                <w:color w:val="000000"/>
                <w:sz w:val="20"/>
                <w:szCs w:val="20"/>
              </w:rPr>
            </w:pPr>
            <w:proofErr w:type="spellStart"/>
            <w:r>
              <w:rPr>
                <w:b/>
                <w:color w:val="000000"/>
                <w:sz w:val="20"/>
                <w:szCs w:val="20"/>
              </w:rPr>
              <w:t>Медиазона</w:t>
            </w:r>
            <w:proofErr w:type="spellEnd"/>
          </w:p>
        </w:tc>
      </w:tr>
      <w:tr w:rsidR="00EE3C7F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Фотоаппарат с объективом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 xml:space="preserve">Количество эффективных </w:t>
            </w:r>
            <w:r>
              <w:rPr>
                <w:sz w:val="20"/>
                <w:szCs w:val="20"/>
              </w:rPr>
              <w:t xml:space="preserve">пикселей </w:t>
            </w:r>
            <w:r>
              <w:rPr>
                <w:color w:val="000000"/>
                <w:sz w:val="20"/>
                <w:szCs w:val="20"/>
              </w:rPr>
              <w:t>— не менее 20 млн.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332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</w:t>
            </w:r>
            <w:r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Видеокамера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Планшет (для обеспечения совместимости с п 2.3.6) с примерными характеристиками: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иагональ/разрешение: не менее 2048х1536 пикселей</w:t>
            </w:r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д</w:t>
            </w:r>
            <w:r>
              <w:rPr>
                <w:color w:val="000000"/>
                <w:sz w:val="20"/>
                <w:szCs w:val="20"/>
              </w:rPr>
              <w:t>иагональ экрана: не менее 9.7";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строенная память (ROM): не менее 32 ГБ;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р</w:t>
            </w:r>
            <w:r>
              <w:rPr>
                <w:color w:val="000000"/>
                <w:sz w:val="20"/>
                <w:szCs w:val="20"/>
              </w:rPr>
              <w:t xml:space="preserve">азрешение фотокамеры: не менее 8 </w:t>
            </w:r>
            <w:proofErr w:type="spellStart"/>
            <w:r>
              <w:rPr>
                <w:color w:val="000000"/>
                <w:sz w:val="20"/>
                <w:szCs w:val="20"/>
              </w:rPr>
              <w:t>Мп</w:t>
            </w:r>
            <w:proofErr w:type="spellEnd"/>
            <w:r>
              <w:rPr>
                <w:sz w:val="20"/>
                <w:szCs w:val="20"/>
              </w:rPr>
              <w:t>;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 xml:space="preserve">ес: не более 510 г; </w:t>
            </w:r>
            <w:r>
              <w:rPr>
                <w:color w:val="000000"/>
                <w:sz w:val="20"/>
                <w:szCs w:val="20"/>
              </w:rPr>
              <w:br/>
            </w:r>
            <w:r>
              <w:rPr>
                <w:sz w:val="20"/>
                <w:szCs w:val="20"/>
              </w:rPr>
              <w:t>в</w:t>
            </w:r>
            <w:r>
              <w:rPr>
                <w:color w:val="000000"/>
                <w:sz w:val="20"/>
                <w:szCs w:val="20"/>
              </w:rPr>
              <w:t>ысота: не более 250 мм.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  <w:tr w:rsidR="00EE3C7F">
        <w:trPr>
          <w:trHeight w:val="56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3.3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Карта памяти для фотоаппарата/видеокамеры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Объ</w:t>
            </w:r>
            <w:r>
              <w:rPr>
                <w:sz w:val="20"/>
                <w:szCs w:val="20"/>
              </w:rPr>
              <w:t>ё</w:t>
            </w:r>
            <w:r>
              <w:rPr>
                <w:color w:val="000000"/>
                <w:sz w:val="20"/>
                <w:szCs w:val="20"/>
              </w:rPr>
              <w:t>м памяти — не менее 64 Гб, класс не ниже 10.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2</w:t>
            </w:r>
          </w:p>
        </w:tc>
      </w:tr>
      <w:tr w:rsidR="00EE3C7F">
        <w:trPr>
          <w:trHeight w:val="840"/>
        </w:trPr>
        <w:tc>
          <w:tcPr>
            <w:tcW w:w="943" w:type="dxa"/>
            <w:tcBorders>
              <w:top w:val="single" w:sz="8" w:space="0" w:color="CCCCCC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right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34</w:t>
            </w:r>
          </w:p>
        </w:tc>
        <w:tc>
          <w:tcPr>
            <w:tcW w:w="3401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Штатив</w:t>
            </w:r>
          </w:p>
        </w:tc>
        <w:tc>
          <w:tcPr>
            <w:tcW w:w="372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Максимальная нагрузка: не более 5 кг;</w:t>
            </w:r>
          </w:p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>
              <w:rPr>
                <w:color w:val="000000"/>
                <w:sz w:val="20"/>
                <w:szCs w:val="20"/>
              </w:rPr>
              <w:t>аксимальная высота съёмки: не менее 148 см</w:t>
            </w:r>
          </w:p>
        </w:tc>
        <w:tc>
          <w:tcPr>
            <w:tcW w:w="1107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шт.</w:t>
            </w:r>
          </w:p>
        </w:tc>
        <w:tc>
          <w:tcPr>
            <w:tcW w:w="942" w:type="dxa"/>
            <w:tcBorders>
              <w:top w:val="single" w:sz="8" w:space="0" w:color="CCCCCC"/>
              <w:left w:val="single" w:sz="8" w:space="0" w:color="CCCCCC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bottom"/>
          </w:tcPr>
          <w:p w:rsidR="00EE3C7F" w:rsidRDefault="002872CF">
            <w:pPr>
              <w:spacing w:after="0" w:line="240" w:lineRule="auto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</w:t>
            </w:r>
          </w:p>
        </w:tc>
      </w:tr>
    </w:tbl>
    <w:p w:rsidR="00EE3C7F" w:rsidRDefault="002872C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ind w:left="720" w:hanging="720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ab/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4.2.5. Информационно-методические условия реализации основной образовательной программы основного общего образования (список внешних метод. материалов) (ссылки на доп. материалы — прописываем в кейсах)</w:t>
      </w:r>
    </w:p>
    <w:p w:rsidR="00EE3C7F" w:rsidRDefault="002872CF">
      <w:pPr>
        <w:spacing w:line="36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Список источников литературы: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Алмазов, И.В. Сборник контрольных вопросов по дисциплинам «Аэрофотография», «Аэросъёмка», «Аэрокосмические методы съёмок» / И.В. Алмазов, А.Е. Алтынов, М.Н. Севастьянова, А.Ф. Стеценко — М.: изд. МИИГАиК, 2006. — 35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2.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Баева, Е.Ю. Общие вопросы проектирования и составления карт для студентов специальности «Картография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/ Е.Ю. Баева — М.: изд. МИИГАиК, 2014. — 48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3.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Макаренко, А.А. Учебное пособие по курсовому проектированию по курсу «Общегеографические карты» / А.А. Макаренко, В.С. Моисеева, А.Л. Степанченко под общей редакцией Макаренко А.А. — М.: изд. МИИГАиК, 2014. — 55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Верещака, Т.В. Методическое пособие по использованию топографических карт для оценки экологического состояния территории / Т.В. Верещака, Качаев Г.А. — М.: изд. МИИГАиК, 2013. — 65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Редько, А.В. Фотографические процессы регистрации информации / А.В. Редько, Константинова Е.В. — СПб.: изд. ПОЛИТЕХНИКА, 2005. — 570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А.Г. Теория и практика цифровой обработки изображений. Дистанционное зондирование и географические информационные системы. Учебное пособие / А.Г.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Косинов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И.К. Лурье под ред.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А.М.Берлянта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Научный мир, 2003. — 168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Радиолокационные системы воздушной разведки, дешифрирование радиолокационных изображений / под ред. Школьного Л.А. — изд. ВВИА им. проф. Н.Е. Жуковского, 2008. — 530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Ю.П. Основы космического природоведения: учебник для вузов / Ю.П.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Киенко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М.: изд.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Картгеоцентр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Геодезиздат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1999. — 285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9.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Иванов, Н.М. Баллистика и навигация космических аппаратов: учебник для вузов — 2-е изд.,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перераб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. и доп. /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Н.М.Иванов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Л.Н. Лысенко — М.: изд. Дрофа, 2004. — 544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10.  Верещака, Т.В. Методическое пособие по курсу «Экологическое картографирование» (лабораторные работы) / Т.В.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Верещакова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И.Е. Курбатова — М.: изд. МИИГАиК, 2012. — 29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11.  Иванов, А.Г. Методические указания по выполнению лабораторных работ по дисциплине «Цифровая картография». Для студентов 3 курса по направлению подготовки «Картография и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геоинформатика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» / А.Г. Иванов, С.А. Крылов, Г.И. Загребин — М.: изд. МИИГАиК, 2012. — 40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12.  Иванов, А.Г. Атлас картографических проекций на крупные регионы Российской Федерации: учебно-наглядное издание / А.Г. Иванов, Г.И. Загребин — М.: изд. МИИГАиК, 2012. — 19 с.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13.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Петелин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А. 3D-моделирование в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SketchUp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2015 — от простого к сложному. Самоучитель / А.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Петелин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изд. ДМК Пресс, 2015. — 370 с., ISBN: 978-5-97060-290-4.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14.   Быстров, А.Ю. Применение геоинформационных технологий в дополнительном школьном образовании. В сборнике: Экология. Экономика. Информатика / А.Ю. Быстров, Д.С.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Лубнин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С.С. Груздев, М.В. Андреев, Д.О.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Дрыга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, Ф.В.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Шкуров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, Ю.В. Колосов — Ростов-на-Дону, 2016. — С. 42–47.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15. 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GISGeo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— http://gisgeo.org/.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16.  ГИС-Ассоциации — http://gisa.ru/.</w:t>
      </w:r>
    </w:p>
    <w:p w:rsidR="00EE3C7F" w:rsidRPr="002872C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r w:rsidRPr="002872CF">
        <w:rPr>
          <w:rFonts w:ascii="Times New Roman" w:eastAsia="Times New Roman" w:hAnsi="Times New Roman" w:cs="Times New Roman"/>
          <w:sz w:val="24"/>
          <w:szCs w:val="24"/>
          <w:lang w:val="en-US"/>
        </w:rPr>
        <w:t>17.  GIS-Lab — http://gis-lab.info/.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>18. Портал внеземных данных — http://cartsrv.mexlab.ru/geoportal/#body=mercury&amp;proj=sc&amp;loc=%280.17578125%2C0%29&amp;zoom=2.</w:t>
      </w:r>
    </w:p>
    <w:p w:rsidR="00EE3C7F" w:rsidRPr="002872C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  <w:lang w:val="en-US"/>
        </w:rPr>
      </w:pPr>
      <w:bookmarkStart w:id="1" w:name="_gjdgxs" w:colFirst="0" w:colLast="0"/>
      <w:bookmarkEnd w:id="1"/>
      <w:r w:rsidRPr="002872CF">
        <w:rPr>
          <w:rFonts w:ascii="Times New Roman" w:eastAsia="Times New Roman" w:hAnsi="Times New Roman" w:cs="Times New Roman"/>
          <w:sz w:val="24"/>
          <w:szCs w:val="24"/>
          <w:lang w:val="en-US"/>
        </w:rPr>
        <w:t xml:space="preserve">19.  OSM — </w:t>
      </w:r>
      <w:hyperlink r:id="rId7">
        <w:r w:rsidRPr="002872CF">
          <w:rPr>
            <w:rFonts w:ascii="Times New Roman" w:eastAsia="Times New Roman" w:hAnsi="Times New Roman" w:cs="Times New Roman"/>
            <w:color w:val="1155CC"/>
            <w:sz w:val="24"/>
            <w:szCs w:val="24"/>
            <w:u w:val="single"/>
            <w:lang w:val="en-US"/>
          </w:rPr>
          <w:t>http://www.openstreetmap.org/</w:t>
        </w:r>
      </w:hyperlink>
      <w:r w:rsidRPr="002872CF">
        <w:rPr>
          <w:rFonts w:ascii="Times New Roman" w:eastAsia="Times New Roman" w:hAnsi="Times New Roman" w:cs="Times New Roman"/>
          <w:sz w:val="24"/>
          <w:szCs w:val="24"/>
          <w:lang w:val="en-US"/>
        </w:rPr>
        <w:t>.</w:t>
      </w:r>
    </w:p>
    <w:p w:rsidR="00EE3C7F" w:rsidRDefault="002872CF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20.  Быстров, А.Ю.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Геоквантум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</w:rPr>
        <w:t>тулкит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</w:rPr>
        <w:t>. Методический</w:t>
      </w:r>
    </w:p>
    <w:p w:rsidR="00EE3C7F" w:rsidRDefault="002872CF">
      <w:pPr>
        <w:spacing w:after="0" w:line="276" w:lineRule="auto"/>
        <w:ind w:left="136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2" w:name="_isw201nww1ow" w:colFirst="0" w:colLast="0"/>
      <w:bookmarkEnd w:id="2"/>
      <w:r>
        <w:rPr>
          <w:rFonts w:ascii="Times New Roman" w:eastAsia="Times New Roman" w:hAnsi="Times New Roman" w:cs="Times New Roman"/>
          <w:sz w:val="24"/>
          <w:szCs w:val="24"/>
        </w:rPr>
        <w:t>инструментарий наставника / А.Ю. Быстров, — Москва, 2019. — 122 с., ISBN 978-5-9909769-6-2.</w:t>
      </w:r>
    </w:p>
    <w:p w:rsidR="00C37D55" w:rsidRDefault="00C37D55">
      <w:pPr>
        <w:spacing w:after="0" w:line="276" w:lineRule="auto"/>
        <w:ind w:left="1000" w:hanging="360"/>
        <w:jc w:val="both"/>
        <w:rPr>
          <w:rFonts w:ascii="Times New Roman" w:eastAsia="Times New Roman" w:hAnsi="Times New Roman" w:cs="Times New Roman"/>
          <w:sz w:val="24"/>
          <w:szCs w:val="24"/>
        </w:rPr>
      </w:pPr>
      <w:bookmarkStart w:id="3" w:name="_8v6j8j6v3u2b" w:colFirst="0" w:colLast="0"/>
      <w:bookmarkEnd w:id="3"/>
    </w:p>
    <w:p w:rsidR="00C37D55" w:rsidRPr="00C37D55" w:rsidRDefault="00C37D55" w:rsidP="00C37D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7D55" w:rsidRPr="00C37D55" w:rsidRDefault="00C37D55" w:rsidP="00C37D55">
      <w:pPr>
        <w:rPr>
          <w:rFonts w:ascii="Times New Roman" w:eastAsia="Times New Roman" w:hAnsi="Times New Roman" w:cs="Times New Roman"/>
          <w:sz w:val="24"/>
          <w:szCs w:val="24"/>
        </w:rPr>
      </w:pPr>
      <w:bookmarkStart w:id="4" w:name="_GoBack"/>
      <w:r>
        <w:rPr>
          <w:noProof/>
        </w:rPr>
        <w:drawing>
          <wp:anchor distT="0" distB="0" distL="114300" distR="114300" simplePos="0" relativeHeight="251658240" behindDoc="1" locked="0" layoutInCell="0" allowOverlap="1" wp14:anchorId="74EE8419" wp14:editId="7D4EB48E">
            <wp:simplePos x="0" y="0"/>
            <wp:positionH relativeFrom="column">
              <wp:posOffset>2359025</wp:posOffset>
            </wp:positionH>
            <wp:positionV relativeFrom="paragraph">
              <wp:posOffset>130175</wp:posOffset>
            </wp:positionV>
            <wp:extent cx="2342515" cy="1621790"/>
            <wp:effectExtent l="0" t="0" r="635" b="0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342515" cy="1621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4"/>
    </w:p>
    <w:p w:rsidR="00C37D55" w:rsidRDefault="00C37D55" w:rsidP="00C37D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7D55" w:rsidRDefault="00C37D55" w:rsidP="00C37D55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C37D55" w:rsidRDefault="00C37D55" w:rsidP="00C37D55">
      <w:r>
        <w:t xml:space="preserve">Утверждаю                                                         </w:t>
      </w:r>
      <w:proofErr w:type="spellStart"/>
      <w:r>
        <w:t>Сагитова</w:t>
      </w:r>
      <w:proofErr w:type="spellEnd"/>
      <w:r>
        <w:t xml:space="preserve"> У.А._________________</w:t>
      </w:r>
    </w:p>
    <w:p w:rsidR="00EE3C7F" w:rsidRPr="00C37D55" w:rsidRDefault="00EE3C7F" w:rsidP="00C37D55">
      <w:pPr>
        <w:rPr>
          <w:rFonts w:ascii="Times New Roman" w:eastAsia="Times New Roman" w:hAnsi="Times New Roman" w:cs="Times New Roman"/>
          <w:sz w:val="24"/>
          <w:szCs w:val="24"/>
        </w:rPr>
      </w:pPr>
    </w:p>
    <w:sectPr w:rsidR="00EE3C7F" w:rsidRPr="00C37D55">
      <w:footerReference w:type="default" r:id="rId9"/>
      <w:pgSz w:w="11906" w:h="16838"/>
      <w:pgMar w:top="1134" w:right="850" w:bottom="1134" w:left="1701" w:header="708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5833" w:rsidRDefault="00625833">
      <w:pPr>
        <w:spacing w:after="0" w:line="240" w:lineRule="auto"/>
      </w:pPr>
      <w:r>
        <w:separator/>
      </w:r>
    </w:p>
  </w:endnote>
  <w:endnote w:type="continuationSeparator" w:id="0">
    <w:p w:rsidR="00625833" w:rsidRDefault="0062583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Noto Sans Symbols">
    <w:altName w:val="Times New Roman"/>
    <w:charset w:val="00"/>
    <w:family w:val="auto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A2E9D" w:rsidRDefault="000A2E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C37D55">
      <w:rPr>
        <w:noProof/>
        <w:color w:val="000000"/>
      </w:rPr>
      <w:t>36</w:t>
    </w:r>
    <w:r>
      <w:rPr>
        <w:color w:val="000000"/>
      </w:rPr>
      <w:fldChar w:fldCharType="end"/>
    </w:r>
  </w:p>
  <w:p w:rsidR="000A2E9D" w:rsidRDefault="000A2E9D">
    <w:pPr>
      <w:pBdr>
        <w:top w:val="nil"/>
        <w:left w:val="nil"/>
        <w:bottom w:val="nil"/>
        <w:right w:val="nil"/>
        <w:between w:val="nil"/>
      </w:pBdr>
      <w:tabs>
        <w:tab w:val="center" w:pos="4677"/>
        <w:tab w:val="right" w:pos="9355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5833" w:rsidRDefault="00625833">
      <w:pPr>
        <w:spacing w:after="0" w:line="240" w:lineRule="auto"/>
      </w:pPr>
      <w:r>
        <w:separator/>
      </w:r>
    </w:p>
  </w:footnote>
  <w:footnote w:type="continuationSeparator" w:id="0">
    <w:p w:rsidR="00625833" w:rsidRDefault="0062583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2A57DC0"/>
    <w:multiLevelType w:val="multilevel"/>
    <w:tmpl w:val="249C0036"/>
    <w:lvl w:ilvl="0">
      <w:start w:val="1"/>
      <w:numFmt w:val="decimal"/>
      <w:lvlText w:val="%1)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3C7F"/>
    <w:rsid w:val="000A2E9D"/>
    <w:rsid w:val="001F2C99"/>
    <w:rsid w:val="002872CF"/>
    <w:rsid w:val="00361DC0"/>
    <w:rsid w:val="00501E9B"/>
    <w:rsid w:val="005D3F16"/>
    <w:rsid w:val="00625833"/>
    <w:rsid w:val="0096296A"/>
    <w:rsid w:val="00963C30"/>
    <w:rsid w:val="009C1044"/>
    <w:rsid w:val="00C37D55"/>
    <w:rsid w:val="00EE3C7F"/>
    <w:rsid w:val="00FF5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9DC0B092-7E3E-4E16-8902-33C401724F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</w:style>
  <w:style w:type="paragraph" w:styleId="1">
    <w:name w:val="heading 1"/>
    <w:basedOn w:val="a"/>
    <w:next w:val="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50">
    <w:name w:val="5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40">
    <w:name w:val="4"/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30">
    <w:name w:val="3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20">
    <w:name w:val="2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10">
    <w:name w:val="1"/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0749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ettings" Target="settings.xml"/><Relationship Id="rId7" Type="http://schemas.openxmlformats.org/officeDocument/2006/relationships/hyperlink" Target="http://www.openstreetmap.org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131</TotalTime>
  <Pages>38</Pages>
  <Words>7444</Words>
  <Characters>42435</Characters>
  <Application>Microsoft Office Word</Application>
  <DocSecurity>0</DocSecurity>
  <Lines>353</Lines>
  <Paragraphs>99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3</cp:revision>
  <dcterms:created xsi:type="dcterms:W3CDTF">2019-12-05T09:35:00Z</dcterms:created>
  <dcterms:modified xsi:type="dcterms:W3CDTF">2020-10-25T19:25:00Z</dcterms:modified>
</cp:coreProperties>
</file>