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1A" w:rsidRPr="00432C1A" w:rsidRDefault="00432C1A" w:rsidP="00432C1A">
      <w:pPr>
        <w:spacing w:before="533" w:after="400" w:line="240" w:lineRule="auto"/>
        <w:ind w:right="400"/>
        <w:outlineLvl w:val="0"/>
        <w:rPr>
          <w:rFonts w:ascii="Arial" w:eastAsia="Times New Roman" w:hAnsi="Arial" w:cs="Arial"/>
          <w:b/>
          <w:bCs/>
          <w:color w:val="314C79"/>
          <w:kern w:val="36"/>
          <w:sz w:val="59"/>
          <w:szCs w:val="59"/>
        </w:rPr>
      </w:pPr>
      <w:r w:rsidRPr="00432C1A">
        <w:rPr>
          <w:rFonts w:ascii="Arial" w:eastAsia="Times New Roman" w:hAnsi="Arial" w:cs="Arial"/>
          <w:b/>
          <w:bCs/>
          <w:color w:val="314C79"/>
          <w:kern w:val="36"/>
          <w:sz w:val="59"/>
          <w:szCs w:val="59"/>
        </w:rPr>
        <w:t>СПРАВКА</w:t>
      </w:r>
      <w:r w:rsidR="00046C1A">
        <w:rPr>
          <w:rFonts w:ascii="Arial" w:eastAsia="Times New Roman" w:hAnsi="Arial" w:cs="Arial"/>
          <w:b/>
          <w:bCs/>
          <w:color w:val="314C79"/>
          <w:kern w:val="36"/>
          <w:sz w:val="59"/>
          <w:szCs w:val="59"/>
        </w:rPr>
        <w:t xml:space="preserve"> </w:t>
      </w:r>
    </w:p>
    <w:p w:rsidR="00432C1A" w:rsidRPr="00432C1A" w:rsidRDefault="00432C1A" w:rsidP="00432C1A">
      <w:pPr>
        <w:spacing w:before="533" w:after="267" w:line="240" w:lineRule="auto"/>
        <w:ind w:right="400"/>
        <w:outlineLvl w:val="1"/>
        <w:rPr>
          <w:rFonts w:ascii="Arial" w:eastAsia="Times New Roman" w:hAnsi="Arial" w:cs="Arial"/>
          <w:b/>
          <w:bCs/>
          <w:color w:val="52496B"/>
          <w:sz w:val="43"/>
          <w:szCs w:val="43"/>
        </w:rPr>
      </w:pPr>
      <w:r w:rsidRPr="00432C1A">
        <w:rPr>
          <w:rFonts w:ascii="Arial" w:eastAsia="Times New Roman" w:hAnsi="Arial" w:cs="Arial"/>
          <w:b/>
          <w:bCs/>
          <w:color w:val="52496B"/>
          <w:sz w:val="43"/>
          <w:szCs w:val="43"/>
        </w:rPr>
        <w:t>Оснащение оборудованием</w:t>
      </w:r>
      <w:r w:rsidR="00046C1A">
        <w:rPr>
          <w:rFonts w:ascii="Arial" w:eastAsia="Times New Roman" w:hAnsi="Arial" w:cs="Arial"/>
          <w:b/>
          <w:bCs/>
          <w:color w:val="52496B"/>
          <w:sz w:val="43"/>
          <w:szCs w:val="43"/>
        </w:rPr>
        <w:t xml:space="preserve"> центра «Точка роста»</w:t>
      </w:r>
      <w:bookmarkStart w:id="0" w:name="_GoBack"/>
      <w:bookmarkEnd w:id="0"/>
      <w:r w:rsidRPr="00432C1A">
        <w:rPr>
          <w:rFonts w:ascii="Arial" w:eastAsia="Times New Roman" w:hAnsi="Arial" w:cs="Arial"/>
          <w:b/>
          <w:bCs/>
          <w:color w:val="52496B"/>
          <w:sz w:val="43"/>
          <w:szCs w:val="43"/>
        </w:rPr>
        <w:t xml:space="preserve"> - Базовое ПО и интернет</w:t>
      </w:r>
    </w:p>
    <w:p w:rsidR="00432C1A" w:rsidRPr="00432C1A" w:rsidRDefault="00432C1A" w:rsidP="00432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9655" cy="2421255"/>
            <wp:effectExtent l="19050" t="0" r="4445" b="0"/>
            <wp:docPr id="1" name="Рисунок 1" descr="http://school.gamesinedu.com/import/school/images/help/MtbFormSoftw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gamesinedu.com/import/school/images/help/MtbFormSoftwa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C1A" w:rsidRPr="00432C1A" w:rsidRDefault="00432C1A" w:rsidP="00432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C1A">
        <w:rPr>
          <w:rFonts w:ascii="Times New Roman" w:eastAsia="Times New Roman" w:hAnsi="Times New Roman" w:cs="Times New Roman"/>
          <w:sz w:val="24"/>
          <w:szCs w:val="24"/>
        </w:rPr>
        <w:t>На дано вкладке вам необходимо обеспечить такой аспект информатизации школы как интернет и программное обеспечение. По данным аспектам возможно принимать следующие решения:</w:t>
      </w:r>
    </w:p>
    <w:p w:rsidR="00432C1A" w:rsidRPr="00432C1A" w:rsidRDefault="00432C1A" w:rsidP="00432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C1A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046C1A">
        <w:rPr>
          <w:rFonts w:ascii="Times New Roman" w:eastAsia="Times New Roman" w:hAnsi="Times New Roman" w:cs="Times New Roman"/>
          <w:sz w:val="24"/>
          <w:szCs w:val="24"/>
        </w:rPr>
        <w:t xml:space="preserve">Центра </w:t>
      </w:r>
      <w:r w:rsidRPr="00432C1A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proofErr w:type="spellStart"/>
      <w:r w:rsidRPr="00432C1A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432C1A">
        <w:rPr>
          <w:rFonts w:ascii="Times New Roman" w:eastAsia="Times New Roman" w:hAnsi="Times New Roman" w:cs="Times New Roman"/>
          <w:sz w:val="24"/>
          <w:szCs w:val="24"/>
        </w:rPr>
        <w:t xml:space="preserve"> интернетом. На данный момент практически все устройства оснащены возможностью беспроводного доступа к сети, соответственно, самый быстрый способ обеспечить школу интернет это сделать на ее территории обширную </w:t>
      </w:r>
      <w:proofErr w:type="spellStart"/>
      <w:r w:rsidRPr="00432C1A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432C1A">
        <w:rPr>
          <w:rFonts w:ascii="Times New Roman" w:eastAsia="Times New Roman" w:hAnsi="Times New Roman" w:cs="Times New Roman"/>
          <w:sz w:val="24"/>
          <w:szCs w:val="24"/>
        </w:rPr>
        <w:t xml:space="preserve"> сеть.  Решение принимается в виде выделения бюджета на данные цели. Тут же на форме прогноз по увеличению зоны покрытия интернет в школе. Наличие </w:t>
      </w:r>
      <w:proofErr w:type="spellStart"/>
      <w:r w:rsidRPr="00432C1A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432C1A">
        <w:rPr>
          <w:rFonts w:ascii="Times New Roman" w:eastAsia="Times New Roman" w:hAnsi="Times New Roman" w:cs="Times New Roman"/>
          <w:sz w:val="24"/>
          <w:szCs w:val="24"/>
        </w:rPr>
        <w:t xml:space="preserve"> влияет на активное использование ИКТ технологий в школе.</w:t>
      </w:r>
    </w:p>
    <w:p w:rsidR="00432C1A" w:rsidRPr="00432C1A" w:rsidRDefault="00432C1A" w:rsidP="00432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C1A">
        <w:rPr>
          <w:rFonts w:ascii="Times New Roman" w:eastAsia="Times New Roman" w:hAnsi="Times New Roman" w:cs="Times New Roman"/>
          <w:sz w:val="24"/>
          <w:szCs w:val="24"/>
        </w:rPr>
        <w:t>Вы можете выбрать «тариф» подключения к интернет. Главное, чтобы скорость была не медленнее, чем у сотрудников и учеников дома, так как это может повлиять на их отношение и желание использовать ИКТ технологии.</w:t>
      </w:r>
    </w:p>
    <w:p w:rsidR="00432C1A" w:rsidRPr="00432C1A" w:rsidRDefault="00432C1A" w:rsidP="00432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C1A">
        <w:rPr>
          <w:rFonts w:ascii="Times New Roman" w:eastAsia="Times New Roman" w:hAnsi="Times New Roman" w:cs="Times New Roman"/>
          <w:sz w:val="24"/>
          <w:szCs w:val="24"/>
        </w:rPr>
        <w:t xml:space="preserve">На школьных компьютерах необходимо устанавливать комплект базового программного обеспечения. Оно может быть двух типов. Лицензионное и </w:t>
      </w:r>
      <w:proofErr w:type="spellStart"/>
      <w:r w:rsidRPr="00432C1A">
        <w:rPr>
          <w:rFonts w:ascii="Times New Roman" w:eastAsia="Times New Roman" w:hAnsi="Times New Roman" w:cs="Times New Roman"/>
          <w:sz w:val="24"/>
          <w:szCs w:val="24"/>
        </w:rPr>
        <w:t>свободнораспространяемое</w:t>
      </w:r>
      <w:proofErr w:type="spellEnd"/>
      <w:r w:rsidRPr="00432C1A">
        <w:rPr>
          <w:rFonts w:ascii="Times New Roman" w:eastAsia="Times New Roman" w:hAnsi="Times New Roman" w:cs="Times New Roman"/>
          <w:sz w:val="24"/>
          <w:szCs w:val="24"/>
        </w:rPr>
        <w:t>. Вся информация, необходимая для выбора одного из типов ПО, есть в сравнительной таблице на самой форме.</w:t>
      </w:r>
    </w:p>
    <w:p w:rsidR="00432C1A" w:rsidRPr="00432C1A" w:rsidRDefault="00432C1A" w:rsidP="00432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C1A">
        <w:rPr>
          <w:rFonts w:ascii="Times New Roman" w:eastAsia="Times New Roman" w:hAnsi="Times New Roman" w:cs="Times New Roman"/>
          <w:sz w:val="24"/>
          <w:szCs w:val="24"/>
        </w:rPr>
        <w:t xml:space="preserve">Централизованные поставки. От региона в </w:t>
      </w:r>
      <w:r w:rsidR="00046C1A">
        <w:rPr>
          <w:rFonts w:ascii="Times New Roman" w:eastAsia="Times New Roman" w:hAnsi="Times New Roman" w:cs="Times New Roman"/>
          <w:sz w:val="24"/>
          <w:szCs w:val="24"/>
        </w:rPr>
        <w:t xml:space="preserve">центры </w:t>
      </w:r>
      <w:r w:rsidRPr="00432C1A">
        <w:rPr>
          <w:rFonts w:ascii="Times New Roman" w:eastAsia="Times New Roman" w:hAnsi="Times New Roman" w:cs="Times New Roman"/>
          <w:sz w:val="24"/>
          <w:szCs w:val="24"/>
        </w:rPr>
        <w:t>школы централизованным образом закупаются устройства</w:t>
      </w:r>
      <w:r w:rsidR="00046C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2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1C12" w:rsidRDefault="00CF1C12"/>
    <w:sectPr w:rsidR="00CF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10CF7"/>
    <w:multiLevelType w:val="multilevel"/>
    <w:tmpl w:val="FACA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C1A"/>
    <w:rsid w:val="00046C1A"/>
    <w:rsid w:val="00432C1A"/>
    <w:rsid w:val="00C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DBD8"/>
  <w15:docId w15:val="{07A8D512-7877-441B-BB31-0BEB8E62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32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C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32C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3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узлипат</dc:creator>
  <cp:keywords/>
  <dc:description/>
  <cp:lastModifiedBy>Пользователь</cp:lastModifiedBy>
  <cp:revision>4</cp:revision>
  <dcterms:created xsi:type="dcterms:W3CDTF">2013-03-17T18:57:00Z</dcterms:created>
  <dcterms:modified xsi:type="dcterms:W3CDTF">2020-10-25T16:04:00Z</dcterms:modified>
</cp:coreProperties>
</file>