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4"/>
          <w:szCs w:val="24"/>
        </w:rPr>
        <w:id w:val="-898592578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spacing w:val="0"/>
          <w:kern w:val="0"/>
          <w:lang w:eastAsia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855"/>
          </w:tblGrid>
          <w:tr w:rsidR="00093CCA" w:rsidRPr="00323FA3">
            <w:tc>
              <w:tcPr>
                <w:tcW w:w="10296" w:type="dxa"/>
              </w:tcPr>
              <w:p w:rsidR="00093CCA" w:rsidRPr="00323FA3" w:rsidRDefault="00B71648" w:rsidP="00323FA3">
                <w:pPr>
                  <w:pStyle w:val="a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FF0000"/>
                      <w:spacing w:val="0"/>
                      <w:sz w:val="56"/>
                      <w:szCs w:val="56"/>
                      <w14:shadow w14:blurRad="38100" w14:dist="38100" w14:dir="7020000" w14:sx="100000" w14:sy="100000" w14:kx="0" w14:ky="0" w14:algn="tl">
                        <w14:srgbClr w14:val="000000">
                          <w14:alpha w14:val="65000"/>
                        </w14:srgbClr>
                      </w14:shadow>
                      <w14:textOutline w14:w="12255" w14:cap="flat" w14:cmpd="dbl" w14:algn="ctr">
                        <w14:solidFill>
                          <w14:schemeClr w14:val="accent2">
                            <w14:shade w14:val="85000"/>
                            <w14:satMod w14:val="155000"/>
                          </w14:schemeClr>
                        </w14:solidFill>
                        <w14:prstDash w14:val="solid"/>
                        <w14:miter w14:lim="0"/>
                      </w14:textOutline>
                    </w:rPr>
                    <w:alias w:val="Название"/>
                    <w:id w:val="1934172987"/>
                    <w:placeholder>
                      <w:docPart w:val="453A9EB532F04C9D98B519DB8760510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Pr="00323FA3">
                      <w:rPr>
                        <w:rFonts w:ascii="Times New Roman" w:hAnsi="Times New Roman" w:cs="Times New Roman"/>
                        <w:b/>
                        <w:color w:val="FF0000"/>
                        <w:spacing w:val="0"/>
                        <w:sz w:val="56"/>
                        <w:szCs w:val="56"/>
                        <w14:shadow w14:blurRad="38100" w14:dist="38100" w14:dir="7020000" w14:sx="100000" w14:sy="100000" w14:kx="0" w14:ky="0" w14:algn="tl">
                          <w14:srgbClr w14:val="000000">
                            <w14:alpha w14:val="65000"/>
                          </w14:srgbClr>
                        </w14:shadow>
                        <w14:textOutline w14:w="12255" w14:cap="flat" w14:cmpd="dbl" w14:algn="ctr">
                          <w14:solidFill>
                            <w14:schemeClr w14:val="accent2">
                              <w14:shade w14:val="85000"/>
                              <w14:satMod w14:val="155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 xml:space="preserve">Положение о </w:t>
                    </w:r>
                    <w:proofErr w:type="spellStart"/>
                    <w:r w:rsidRPr="00323FA3">
                      <w:rPr>
                        <w:rFonts w:ascii="Times New Roman" w:hAnsi="Times New Roman" w:cs="Times New Roman"/>
                        <w:b/>
                        <w:color w:val="FF0000"/>
                        <w:spacing w:val="0"/>
                        <w:sz w:val="56"/>
                        <w:szCs w:val="56"/>
                        <w14:shadow w14:blurRad="38100" w14:dist="38100" w14:dir="7020000" w14:sx="100000" w14:sy="100000" w14:kx="0" w14:ky="0" w14:algn="tl">
                          <w14:srgbClr w14:val="000000">
                            <w14:alpha w14:val="65000"/>
                          </w14:srgbClr>
                        </w14:shadow>
                        <w14:textOutline w14:w="12255" w14:cap="flat" w14:cmpd="dbl" w14:algn="ctr">
                          <w14:solidFill>
                            <w14:schemeClr w14:val="accent2">
                              <w14:shade w14:val="85000"/>
                              <w14:satMod w14:val="155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бракеражной</w:t>
                    </w:r>
                    <w:proofErr w:type="spellEnd"/>
                    <w:r w:rsidRPr="00323FA3">
                      <w:rPr>
                        <w:rFonts w:ascii="Times New Roman" w:hAnsi="Times New Roman" w:cs="Times New Roman"/>
                        <w:b/>
                        <w:color w:val="FF0000"/>
                        <w:spacing w:val="0"/>
                        <w:sz w:val="56"/>
                        <w:szCs w:val="56"/>
                        <w14:shadow w14:blurRad="38100" w14:dist="38100" w14:dir="7020000" w14:sx="100000" w14:sy="100000" w14:kx="0" w14:ky="0" w14:algn="tl">
                          <w14:srgbClr w14:val="000000">
                            <w14:alpha w14:val="65000"/>
                          </w14:srgbClr>
                        </w14:shadow>
                        <w14:textOutline w14:w="12255" w14:cap="flat" w14:cmpd="dbl" w14:algn="ctr">
                          <w14:solidFill>
                            <w14:schemeClr w14:val="accent2">
                              <w14:shade w14:val="85000"/>
                              <w14:satMod w14:val="155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 xml:space="preserve"> комиссии</w:t>
                    </w:r>
                  </w:sdtContent>
                </w:sdt>
              </w:p>
            </w:tc>
          </w:tr>
          <w:tr w:rsidR="00093CCA" w:rsidRPr="00323FA3" w:rsidTr="00DC5373">
            <w:trPr>
              <w:trHeight w:val="1025"/>
            </w:trPr>
            <w:tc>
              <w:tcPr>
                <w:tcW w:w="0" w:type="auto"/>
                <w:vAlign w:val="bottom"/>
              </w:tcPr>
              <w:p w:rsidR="00093CCA" w:rsidRPr="00DC5373" w:rsidRDefault="00B71648" w:rsidP="00DC5373">
                <w:pPr>
                  <w:pStyle w:val="a9"/>
                  <w:rPr>
                    <w:rFonts w:ascii="Times New Roman" w:hAnsi="Times New Roman" w:cs="Times New Roman"/>
                  </w:rPr>
                </w:pPr>
                <w:sdt>
                  <w:sdtPr>
                    <w:rPr>
                      <w:rStyle w:val="a4"/>
                      <w:rFonts w:ascii="Times New Roman" w:eastAsia="Times New Roman" w:hAnsi="Times New Roman" w:cs="Times New Roman"/>
                      <w:color w:val="0D0D0D" w:themeColor="text1" w:themeTint="F2"/>
                    </w:rPr>
                    <w:alias w:val="Подзаголовок"/>
                    <w:id w:val="-899293849"/>
                    <w:placeholder>
                      <w:docPart w:val="825EF60DEAE341339B596FB005904B45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Pr="00DC5373">
                      <w:rPr>
                        <w:rStyle w:val="a4"/>
                        <w:rFonts w:ascii="Times New Roman" w:eastAsia="Times New Roman" w:hAnsi="Times New Roman" w:cs="Times New Roman"/>
                        <w:color w:val="0D0D0D" w:themeColor="text1" w:themeTint="F2"/>
                      </w:rPr>
                      <w:t>«Утверждаю»                                                                                                                              Директор: ________</w:t>
                    </w:r>
                    <w:r>
                      <w:rPr>
                        <w:rStyle w:val="a4"/>
                        <w:rFonts w:ascii="Times New Roman" w:eastAsia="Times New Roman" w:hAnsi="Times New Roman" w:cs="Times New Roman"/>
                        <w:color w:val="0D0D0D" w:themeColor="text1" w:themeTint="F2"/>
                      </w:rPr>
                      <w:t xml:space="preserve">                                                                   </w:t>
                    </w:r>
                    <w:r w:rsidRPr="00DC5373">
                      <w:rPr>
                        <w:rStyle w:val="a4"/>
                        <w:rFonts w:ascii="Times New Roman" w:eastAsia="Times New Roman" w:hAnsi="Times New Roman" w:cs="Times New Roman"/>
                        <w:color w:val="0D0D0D" w:themeColor="text1" w:themeTint="F2"/>
                      </w:rPr>
                      <w:t>_</w:t>
                    </w:r>
                    <w:proofErr w:type="spellStart"/>
                    <w:r w:rsidRPr="00DC5373">
                      <w:rPr>
                        <w:rStyle w:val="a4"/>
                        <w:rFonts w:ascii="Times New Roman" w:eastAsia="Times New Roman" w:hAnsi="Times New Roman" w:cs="Times New Roman"/>
                        <w:color w:val="0D0D0D" w:themeColor="text1" w:themeTint="F2"/>
                      </w:rPr>
                      <w:t>Сагитова</w:t>
                    </w:r>
                    <w:proofErr w:type="spellEnd"/>
                    <w:r w:rsidRPr="00DC5373">
                      <w:rPr>
                        <w:rStyle w:val="a4"/>
                        <w:rFonts w:ascii="Times New Roman" w:eastAsia="Times New Roman" w:hAnsi="Times New Roman" w:cs="Times New Roman"/>
                        <w:color w:val="0D0D0D" w:themeColor="text1" w:themeTint="F2"/>
                      </w:rPr>
                      <w:t xml:space="preserve"> У.А.</w:t>
                    </w:r>
                  </w:sdtContent>
                </w:sdt>
              </w:p>
            </w:tc>
          </w:tr>
          <w:tr w:rsidR="00093CCA" w:rsidRPr="00323FA3">
            <w:trPr>
              <w:trHeight w:val="1152"/>
            </w:trPr>
            <w:tc>
              <w:tcPr>
                <w:tcW w:w="0" w:type="auto"/>
                <w:vAlign w:val="bottom"/>
              </w:tcPr>
              <w:p w:rsidR="00093CCA" w:rsidRPr="00323FA3" w:rsidRDefault="00323FA3" w:rsidP="00323FA3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alias w:val="Аннотация"/>
                    <w:id w:val="624198434"/>
                    <w:placeholder>
                      <w:docPart w:val="9A17EBF027754A19BAF34D1CB6102D8B"/>
                    </w:placeholder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Pr="00323FA3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323FA3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Создана</w:t>
                    </w:r>
                    <w:proofErr w:type="gramEnd"/>
                    <w:r w:rsidRPr="00323FA3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323FA3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</w:t>
                    </w:r>
                  </w:sdtContent>
                </w:sdt>
              </w:p>
            </w:tc>
          </w:tr>
        </w:tbl>
        <w:p w:rsidR="00093CCA" w:rsidRPr="00323FA3" w:rsidRDefault="00093CCA" w:rsidP="00323FA3">
          <w:pPr>
            <w:widowControl w:val="0"/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ind w:right="-227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r w:rsidRPr="00323FA3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08E1817D" wp14:editId="4E315CBF">
                    <wp:simplePos x="0" y="0"/>
                    <wp:positionH relativeFrom="page">
                      <wp:posOffset>76200</wp:posOffset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21590" b="13970"/>
                    <wp:wrapNone/>
                    <wp:docPr id="52" name="Прямоугольник 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C5373" w:rsidRDefault="00B71648" w:rsidP="00DC5373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1ED96101" wp14:editId="146B193D">
                                      <wp:extent cx="4084320" cy="2057400"/>
                                      <wp:effectExtent l="0" t="0" r="0" b="0"/>
                                      <wp:docPr id="3" name="Рисунок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84320" cy="2057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52" o:spid="_x0000_s1026" style="position:absolute;margin-left:6pt;margin-top:0;width:612pt;height:11in;z-index:-251655168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+KjwIAADgFAAAOAAAAZHJzL2Uyb0RvYy54bWysVM1uEzEQviPxDpbvdHejlJSomypqVYRU&#10;tRUt6tnx2skK/2E72Q0nJK5IPAIPwQXx02fYvBFj72YTlYoD4rLr8cw3v9/4+KSWAq2YdaVWOc4O&#10;UoyYoroo1TzHb27Pnx1h5DxRBRFasRyvmcMnk6dPjiszZgO90KJgFoET5caVyfHCezNOEkcXTBJ3&#10;oA1ToOTaSuJBtPOksKQC71IkgzR9nlTaFsZqypyD27NWiSfRP+eM+ivOHfNI5Bhy8/Fr43cWvsnk&#10;mIznlphFSbs0yD9kIUmpIGjv6ox4gpa2/MOVLKnVTnN/QLVMNOclZbEGqCZLH1RzsyCGxVqgOc70&#10;bXL/zy29XF1bVBY5PhxgpIiEGTVfNh82n5ufzf3mY/O1uW9+bD41v5pvzXcERtCxyrgxAG/Mte0k&#10;B8dQfs2tDH8oDNWxy+u+y6z2iMLlaDQaDFMYBgVdlqaHR0ECR8kOb6zzL5mWKBxybGGOsb1kdeF8&#10;a7o1CeGECnchrTaRePJrwVrla8ahRAg9iE4iudipsGhFgBbF26yLLhRYBggvhehB2WMg4begzjbA&#10;WCRcD0wfA+6i9dYxola+B8pSaft3MG/tt1W3tYayfT2r4zxjfuFmpos1zNjqlvzO0PMSunpBnL8m&#10;FtgOo4AN9lfw4UJXOdbdCaOFtu8fuw/2QELQYlTB9uTYvVsSyzASrxTQ80U2HIZ1i8LwcDQAwe5r&#10;ZvsatZSnGiaRwVthaDwGey+2R261vINFn4aooCKKQuwcU2+3wqlvtxqeCsqm02gGK2aIv1A3hgbn&#10;oc+BNbf1HbGmo5YHWl7q7aaR8QOGtbYBqfR06TUvI/12fe0mAOsZCdw9JWH/9+VotXvwJr8BAAD/&#10;/wMAUEsDBBQABgAIAAAAIQCpw45i2wAAAAkBAAAPAAAAZHJzL2Rvd25yZXYueG1sTE/BToQwFLyb&#10;+A/NM/HmFlF3ESkbYuJlD0bRwx4LfQKRvpK2sPj3vj3p5WUmM5k3U+xXO4oFfRgcKbjdJCCQWmcG&#10;6hR8frzcZCBC1GT06AgV/GCAfXl5UejcuBO941LHTnAIhVwr6GOccilD26PVYeMmJNa+nLc6MvWd&#10;NF6fONyOMk2SrbR6IP7Q6wmfe2y/69kqaHfVUh8es2NT+XHNXg92nt+sUtdXa/UEIuIa/8xwrs/V&#10;oeROjZvJBDEyT3lKVMD3rKZ3W0YNo4fsPgFZFvL/gvIXAAD//wMAUEsBAi0AFAAGAAgAAAAhALaD&#10;OJL+AAAA4QEAABMAAAAAAAAAAAAAAAAAAAAAAFtDb250ZW50X1R5cGVzXS54bWxQSwECLQAUAAYA&#10;CAAAACEAOP0h/9YAAACUAQAACwAAAAAAAAAAAAAAAAAvAQAAX3JlbHMvLnJlbHNQSwECLQAUAAYA&#10;CAAAACEAKL4vio8CAAA4BQAADgAAAAAAAAAAAAAAAAAuAgAAZHJzL2Uyb0RvYy54bWxQSwECLQAU&#10;AAYACAAAACEAqcOOYtsAAAAJAQAADwAAAAAAAAAAAAAAAADpBAAAZHJzL2Rvd25yZXYueG1sUEsF&#10;BgAAAAAEAAQA8wAAAPEFAAAAAA==&#10;" fillcolor="white [3201]" strokecolor="black [3200]" strokeweight="1pt">
                    <v:textbox>
                      <w:txbxContent>
                        <w:p w:rsidR="00DC5373" w:rsidRDefault="00B71648" w:rsidP="00DC537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ED96101" wp14:editId="146B193D">
                                <wp:extent cx="4084320" cy="2057400"/>
                                <wp:effectExtent l="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4320" cy="2057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3FA3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BFD80A" wp14:editId="18CFCA82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810260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943600" cy="389890"/>
                    <wp:effectExtent l="0" t="0" r="0" b="1905"/>
                    <wp:wrapNone/>
                    <wp:docPr id="53" name="Надпись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898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93CCA" w:rsidRDefault="00323FA3">
                                <w:pPr>
                                  <w:pStyle w:val="a9"/>
                                  <w:spacing w:after="0" w:line="240" w:lineRule="auto"/>
                                </w:pPr>
                                <w:r>
                                  <w:t>01.09.2020-</w:t>
                                </w:r>
                                <w:sdt>
                                  <w:sdtPr>
                                    <w:id w:val="586358679"/>
                                    <w:date w:fullDate="2020-08-31T00:00:00Z"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t>31.8.2020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53" o:spid="_x0000_s1027" type="#_x0000_t202" style="position:absolute;margin-left:0;margin-top:0;width:468pt;height:30.7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4TaTgIAAGcEAAAOAAAAZHJzL2Uyb0RvYy54bWysVM2O0zAQviPxDpbvNP2nrZquyq6KkKrd&#10;lbpoz67jNJES29huk3LjzivwDhw4cOMVum/EZ6ftVgsnxMWZ8Teev28m06u6LMhOGJsrGdNOq02J&#10;kFwludzE9OPD4s2IEuuYTFihpIjpXlh6NXv9alrpieiqTBWJMAROpJ1UOqaZc3oSRZZnomS2pbSQ&#10;AFNlSuagmk2UGFbBe1lE3XZ7GFXKJNooLqzF7U0D0lnwn6aCu7s0tcKRIqbIzYXThHPtz2g2ZZON&#10;YTrL+TEN9g9ZlCyXCHp2dcMcI1uT/+GqzLlRVqWuxVUZqTTNuQg1oJpO+0U1q4xpEWpBc6w+t8n+&#10;P7f8dndvSJ7EdNCjRLISHB2+Hb4ffhx+HX4+fXn6SgCgS5W2ExivNMxd/U7VYPt0b3Hpi69TU/ov&#10;yiLA0e/9uceidoTjcjDu94ZtQBxYbzQejQMJ0fNrbax7L1RJvBBTAw5Da9luaR0ygenJxAeTapEX&#10;ReCxkKSK6bA3aIcHZwQvCultRZiIoxtfUZO5l1y9ro9lrlWyR5VGNdNiNV/kSGXJrLtnBuOB7DHy&#10;7g5HWiiEVEeJkkyZz3+79/ZgDSglFcYtpvbTlhlBSfFBgs9xp9/38xmU/uBtF4q5RNaXiNyW1woT&#10;3cFyaR5Eb++Kk5gaVT5iM+Y+KiAmOWLHdH0Sr12zBNgsLubzYISJ1Mwt5Upz79o3zDf6oX5kRh/Z&#10;cODxVp0Gk01ekNLY+pdWz7cO1ATGfIObroI+r2CaA5HHzfPrcqkHq+f/w+w3AAAA//8DAFBLAwQU&#10;AAYACAAAACEArivq1doAAAAEAQAADwAAAGRycy9kb3ducmV2LnhtbEyPwU7DMBBE70j8g7VI3KiT&#10;FEUlxKkQEpyqSi0cOG7jJTbE6xC7Tfr3GC5wGWk0q5m39Xp2vTjRGKxnBfkiA0Hcem25U/D68nSz&#10;AhEissbeMyk4U4B1c3lRY6X9xDs67WMnUgmHChWYGIdKytAachgWfiBO2bsfHcZkx07qEadU7npZ&#10;ZFkpHVpOCwYHejTUfu6PTsGEW/uWLTu9WW3y7OPZmq+i2Cl1fTU/3IOINMe/Y/jBT+jQJKaDP7IO&#10;oleQHom/mrK7ZZnsQUGZ34JsavkfvvkGAAD//wMAUEsBAi0AFAAGAAgAAAAhALaDOJL+AAAA4QEA&#10;ABMAAAAAAAAAAAAAAAAAAAAAAFtDb250ZW50X1R5cGVzXS54bWxQSwECLQAUAAYACAAAACEAOP0h&#10;/9YAAACUAQAACwAAAAAAAAAAAAAAAAAvAQAAX3JlbHMvLnJlbHNQSwECLQAUAAYACAAAACEAdfuE&#10;2k4CAABnBAAADgAAAAAAAAAAAAAAAAAuAgAAZHJzL2Uyb0RvYy54bWxQSwECLQAUAAYACAAAACEA&#10;rivq1doAAAAEAQAADwAAAAAAAAAAAAAAAACoBAAAZHJzL2Rvd25yZXYueG1sUEsFBgAAAAAEAAQA&#10;8wAAAK8FAAAAAA==&#10;" filled="f" stroked="f" strokeweight=".5pt">
                    <v:textbox style="mso-fit-shape-to-text:t">
                      <w:txbxContent>
                        <w:p w:rsidR="00093CCA" w:rsidRDefault="00323FA3">
                          <w:pPr>
                            <w:pStyle w:val="a9"/>
                            <w:spacing w:after="0" w:line="240" w:lineRule="auto"/>
                          </w:pPr>
                          <w:r>
                            <w:t>01.09.2020-</w:t>
                          </w:r>
                          <w:sdt>
                            <w:sdtPr>
                              <w:id w:val="586358679"/>
                              <w:date w:fullDate="2020-08-31T00:00:00Z"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t>31.8.2020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323FA3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  <w:r w:rsidRPr="00323FA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76988CA7" wp14:editId="5558E20C">
                <wp:extent cx="981075" cy="914400"/>
                <wp:effectExtent l="19050" t="0" r="9525" b="0"/>
                <wp:docPr id="2" name="Рисунок 2" descr="Описание: gerb1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gerb1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93CCA" w:rsidRPr="00323FA3" w:rsidRDefault="00323FA3" w:rsidP="00323FA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23FA3">
            <w:rPr>
              <w:rStyle w:val="ac"/>
              <w:rFonts w:ascii="Times New Roman" w:hAnsi="Times New Roman" w:cs="Times New Roman"/>
              <w:sz w:val="28"/>
              <w:szCs w:val="28"/>
            </w:rPr>
            <w:t xml:space="preserve">МИНИСТЕРСТВО </w:t>
          </w:r>
          <w:r w:rsidR="00093CCA" w:rsidRPr="00323FA3">
            <w:rPr>
              <w:rStyle w:val="ac"/>
              <w:rFonts w:ascii="Times New Roman" w:hAnsi="Times New Roman" w:cs="Times New Roman"/>
              <w:sz w:val="28"/>
              <w:szCs w:val="28"/>
            </w:rPr>
            <w:t xml:space="preserve">ОБРАЗОВАНИЯ И НАУКИ РЕСПУБЛИКИ ДАГЕСТАН ГОСУДАРСТВЕННОЕ КАЗЕННОЕ ОБЩЕОБРАЗОВАТЕЛЬНОЕ УЧРЕЖДЕНИЕ  «ШАНГОДИНСКО-ШИТЛИБСКАЯ СРЕДНЯЯ </w:t>
          </w:r>
          <w:r w:rsidR="00093CCA" w:rsidRPr="00323FA3">
            <w:rPr>
              <w:rStyle w:val="ac"/>
              <w:rFonts w:ascii="Times New Roman" w:hAnsi="Times New Roman" w:cs="Times New Roman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DE4B81B" wp14:editId="5A77C42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6195"/>
                    <wp:effectExtent l="0" t="0" r="0" b="0"/>
                    <wp:wrapNone/>
                    <wp:docPr id="55" name="Прямоугольник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55" o:spid="_x0000_s1026" style="position:absolute;margin-left:0;margin-top:0;width:468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W/CgIAACQEAAAOAAAAZHJzL2Uyb0RvYy54bWysU81u1DAQviPxDpbvbLJbdkWjzfbQqlwQ&#10;VBQewHXGm0j+k23254bEFYlH4CG4IAp9huwbMbbTFLUVB0QOju2Z+Wa+zzPLk52SZAPOd0bXdDop&#10;KQHNTdPpdU3fvzt/9oISH5humDQaaroHT09WT58st7aCmWmNbMARBNG+2tqatiHYqig8b0ExPzEW&#10;NBqFcYoFPLp10Ti2RXQli1lZLoqtcY11hoP3eHuWjXSV8IUAHt4I4SEQWVOsLaTVpfUqrsVqyaq1&#10;Y7bt+FAG+4cqFOs0Jh2hzlhg5IPrHkCpjjvjjQgTblRhhOg4JA7IZlreY3PZMguJC4rj7SiT/3+w&#10;/PXmwpGuqel8TolmCt+o/3r4ePjS/+xvDp/6b/1Nf3343P/qv/c/CDqhYlvrKwy8tBduOHncRvo7&#10;4VT8IzGySyrvR5VhFwjHy/nx86NFiY/B0Xa0mB4nzOIu2DofXoJRJG5q6vARk7Zs88oHTIiuty4x&#10;l9Rx1ea8kzJb400Ri8xlpV3YS8jeb0EgYSxkllBTq8GpdGTDsEkY56DDNJta1kC+npf4Re6YfIxI&#10;J6kRMCILzD9iDwCxjR9iZ5jBP4ZC6tQxuPxbYTl4jEiZjQ5jsOq0cY8BSGQ1ZM7+tyJlaaJKV6bZ&#10;Yzu4IE9NHhimeWtwXnhwKTh6YSsm5sPYxF7/85xg74Z79RsAAP//AwBQSwMEFAAGAAgAAAAhADeG&#10;hGncAAAAAwEAAA8AAABkcnMvZG93bnJldi54bWxMj09LAzEQxe+C3yGM4M1mtf903WyRQhGhaK0i&#10;9JZuxs3azWTZpG389h296OXB4w3v/aaYJdeKA/ah8aTgepCBQKq8aahW8P62uLoFEaImo1tPqOAb&#10;A8zK87NC58Yf6RUP61gLLqGQawU2xi6XMlQWnQ4D3yFx9ul7pyPbvpam10cud628ybKJdLohXrC6&#10;w7nFarfeOwVfSa7sx3I03yyeNqPp4zA9r16SUpcX6eEeRMQU/47hB5/RoWSmrd+TCaJVwI/EX+Xs&#10;bjhhu1UwnoIsC/mfvTwBAAD//wMAUEsBAi0AFAAGAAgAAAAhALaDOJL+AAAA4QEAABMAAAAAAAAA&#10;AAAAAAAAAAAAAFtDb250ZW50X1R5cGVzXS54bWxQSwECLQAUAAYACAAAACEAOP0h/9YAAACUAQAA&#10;CwAAAAAAAAAAAAAAAAAvAQAAX3JlbHMvLnJlbHNQSwECLQAUAAYACAAAACEAXbrVvwoCAAAkBAAA&#10;DgAAAAAAAAAAAAAAAAAuAgAAZHJzL2Uyb0RvYy54bWxQSwECLQAUAAYACAAAACEAN4aEadwAAAAD&#10;AQAADwAAAAAAAAAAAAAAAABkBAAAZHJzL2Rvd25yZXYueG1sUEsFBgAAAAAEAAQA8wAAAG0FAAAA&#10;AA==&#10;" fillcolor="#ad0101 [3204]" stroked="f" strokeweight="1pt">
                    <w10:wrap anchorx="margin" anchory="margin"/>
                  </v:rect>
                </w:pict>
              </mc:Fallback>
            </mc:AlternateContent>
          </w:r>
          <w:r w:rsidR="00944383" w:rsidRPr="00323FA3">
            <w:rPr>
              <w:rStyle w:val="ac"/>
              <w:rFonts w:ascii="Times New Roman" w:hAnsi="Times New Roman" w:cs="Times New Roman"/>
              <w:sz w:val="28"/>
              <w:szCs w:val="28"/>
            </w:rPr>
            <w:t>ОБЩЕОГБРАЗОВАТЕЛЬНАЯ ШКОЛА ГУНИБСКОГО РАЙОНА»</w:t>
          </w:r>
          <w:r w:rsidR="00093CCA" w:rsidRPr="00323FA3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tbl>
      <w:tblPr>
        <w:tblW w:w="4926" w:type="pct"/>
        <w:tblCellSpacing w:w="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B12251" w:rsidRPr="00323FA3" w:rsidTr="008A7460">
        <w:trPr>
          <w:trHeight w:val="23580"/>
          <w:tblCellSpacing w:w="0" w:type="dxa"/>
        </w:trPr>
        <w:tc>
          <w:tcPr>
            <w:tcW w:w="9497" w:type="dxa"/>
            <w:hideMark/>
          </w:tcPr>
          <w:p w:rsidR="00A82E1E" w:rsidRPr="00323FA3" w:rsidRDefault="00A82E1E" w:rsidP="00323FA3">
            <w:pPr>
              <w:pStyle w:val="a3"/>
              <w:tabs>
                <w:tab w:val="left" w:pos="-142"/>
              </w:tabs>
              <w:spacing w:before="0" w:beforeAutospacing="0" w:after="0" w:afterAutospacing="0" w:line="360" w:lineRule="auto"/>
              <w:ind w:right="-109"/>
            </w:pPr>
            <w:r w:rsidRPr="00323FA3">
              <w:rPr>
                <w:rStyle w:val="a4"/>
              </w:rPr>
              <w:lastRenderedPageBreak/>
              <w:t xml:space="preserve">1. ОБЩИЕ ПОЛОЖЕНИЯ                                                                                                                           </w:t>
            </w:r>
          </w:p>
          <w:p w:rsidR="00A82E1E" w:rsidRPr="00323FA3" w:rsidRDefault="00A82E1E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 1.1. Основываясь на принципах единоначалия и коллегиальности управления образовательным учреждением,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создается и действует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комиссия.</w:t>
            </w:r>
          </w:p>
          <w:p w:rsidR="00323FA3" w:rsidRPr="00323FA3" w:rsidRDefault="00A82E1E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</w:rPr>
            </w:pPr>
            <w:r w:rsidRPr="00323FA3">
              <w:t xml:space="preserve">1.2.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 работает в тесном контакте с администрацией и профсоюзным комитетом ОУ.</w:t>
            </w:r>
            <w:r w:rsidR="00377A19" w:rsidRPr="00323FA3">
              <w:rPr>
                <w:rStyle w:val="a4"/>
              </w:rPr>
              <w:t xml:space="preserve"> </w:t>
            </w:r>
          </w:p>
          <w:p w:rsidR="00323FA3" w:rsidRPr="00323FA3" w:rsidRDefault="00323FA3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</w:rPr>
            </w:pP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rPr>
                <w:rStyle w:val="a4"/>
              </w:rPr>
              <w:t>2. ПОРЯДОК СОЗДАНИЯ БРАКЕРАЖНОЙ КОМИСС</w:t>
            </w:r>
            <w:proofErr w:type="gramStart"/>
            <w:r w:rsidRPr="00323FA3">
              <w:rPr>
                <w:rStyle w:val="a4"/>
              </w:rPr>
              <w:t>ИИ И ЕЁ</w:t>
            </w:r>
            <w:proofErr w:type="gramEnd"/>
            <w:r w:rsidRPr="00323FA3">
              <w:rPr>
                <w:rStyle w:val="a4"/>
              </w:rPr>
              <w:t xml:space="preserve"> СОСТАВ.</w:t>
            </w:r>
          </w:p>
          <w:p w:rsidR="00323FA3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2.1.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 создается общим собранием ОУ. Состав комиссии, сроки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 ее полномочий утверждаются приказом директора ОУ.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2.2.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 состоит из 3–4 членов.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В состав комиссии входят: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 Из числа администрации ОУ   (председатель комиссии);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  - педагогические сотрудники ОУ;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  <w:b w:val="0"/>
                <w:bCs w:val="0"/>
              </w:rPr>
            </w:pPr>
            <w:r w:rsidRPr="00323FA3">
              <w:t>  - члены родительского комитета.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rPr>
                <w:rStyle w:val="a4"/>
              </w:rPr>
              <w:t>3. ПОЛНОМОЧИЯ КОМИССИИ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 - осуществляет контроль соблюдения санитарно-гигиенических норм при транспортировке, доставке и разгрузке продуктов питания;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проверяет на пригодность складские и другие помещения для хранения продуктов питания, а также условия их хранения;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ежедневно следит за правильностью составления меню;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контролирует организацию работы на пищеблоке;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осуществляет контроль сроков реализации продуктов питания и качества приготовления пищи;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проверяет соответствие пищи физиологическим потребностям детей в основных пищевых веществах;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 - следит за соблюдением правил личной гигиены работниками пищеблока;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 - периодически присутствует при закладке основных продуктов, проверяет выход блюд;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proofErr w:type="gramStart"/>
            <w:r w:rsidRPr="00323FA3">
              <w:t>- проводит органолептическую оценку готовой пищи, т. е. определяет ее цвет, запах, вкус, консистенцию, жесткость, сочность и т. д.;</w:t>
            </w:r>
            <w:proofErr w:type="gramEnd"/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  <w:b w:val="0"/>
                <w:bCs w:val="0"/>
              </w:rPr>
            </w:pPr>
            <w:r w:rsidRPr="00323FA3">
              <w:t>- проверяет соответствие объемов приготовленного питания объему разовых порций и количеству детей.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rPr>
                <w:rStyle w:val="a4"/>
              </w:rPr>
              <w:t>4. ОЦЕНКА ОРГАНИЗАЦИИ ПИТАНИЯ В ОУ.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 4.1. Результаты проверки выхода блюд, их качества отражаются в </w:t>
            </w:r>
            <w:proofErr w:type="spellStart"/>
            <w:r w:rsidRPr="00323FA3">
              <w:t>бракеражном</w:t>
            </w:r>
            <w:proofErr w:type="spellEnd"/>
            <w:r w:rsidRPr="00323FA3">
              <w:t xml:space="preserve"> журнале. Блюда и кулинарные изделия, которые соответствуют по вкусу, цвету и запаху, внешнему виду и консистенции, утвержденной рецептуре и другим показателям, предусмотренным требованиями, к раздаче допускаются.</w:t>
            </w:r>
          </w:p>
          <w:p w:rsidR="008A7460" w:rsidRPr="00323FA3" w:rsidRDefault="008A7460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  <w:b w:val="0"/>
                <w:bCs w:val="0"/>
              </w:rPr>
            </w:pPr>
            <w:r w:rsidRPr="00323FA3">
              <w:t xml:space="preserve">4. 2. В случае выявления каких-либо нарушений, замечаний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 вправе приостановить выдачу готовой пищи на группы до принятия необходимых мер по устранению замечаний. </w:t>
            </w:r>
            <w:proofErr w:type="gramStart"/>
            <w:r w:rsidRPr="00323FA3">
              <w:t xml:space="preserve">Блюда и кулинарные изделия, имеющие следующие недостатки: посторонний, не свойственный изделиям вкус 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портящие блюда и изделия не допускаются к раздаче, и в </w:t>
            </w:r>
            <w:proofErr w:type="spellStart"/>
            <w:r w:rsidRPr="00323FA3">
              <w:t>бракеражный</w:t>
            </w:r>
            <w:proofErr w:type="spellEnd"/>
            <w:r w:rsidRPr="00323FA3">
              <w:t xml:space="preserve"> журнал, где комиссия ставит свои подписи напротив записи «К раздаче не допускаю».</w:t>
            </w:r>
            <w:proofErr w:type="gramEnd"/>
          </w:p>
          <w:p w:rsidR="00A82E1E" w:rsidRPr="00323FA3" w:rsidRDefault="00A82E1E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  <w:b w:val="0"/>
                <w:bCs w:val="0"/>
              </w:rPr>
            </w:pPr>
          </w:p>
          <w:p w:rsidR="00093CCA" w:rsidRPr="00323FA3" w:rsidRDefault="00093CCA" w:rsidP="00323FA3">
            <w:pPr>
              <w:tabs>
                <w:tab w:val="left" w:pos="-142"/>
              </w:tabs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horzAnchor="margin" w:tblpX="-1844" w:tblpY="1146"/>
              <w:tblOverlap w:val="never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8647"/>
              <w:gridCol w:w="851"/>
              <w:gridCol w:w="567"/>
            </w:tblGrid>
            <w:tr w:rsidR="00B12251" w:rsidRPr="00323FA3" w:rsidTr="00323FA3">
              <w:trPr>
                <w:trHeight w:val="22395"/>
              </w:trPr>
              <w:tc>
                <w:tcPr>
                  <w:tcW w:w="9498" w:type="dxa"/>
                  <w:gridSpan w:val="2"/>
                  <w:hideMark/>
                </w:tcPr>
                <w:p w:rsidR="008A3BDC" w:rsidRPr="00323FA3" w:rsidRDefault="008A3BDC" w:rsidP="00323FA3">
                  <w:pPr>
                    <w:widowControl w:val="0"/>
                    <w:tabs>
                      <w:tab w:val="left" w:pos="-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227"/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323FA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 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</w:pPr>
                  <w:r w:rsidRPr="00323FA3">
                    <w:rPr>
                      <w:rStyle w:val="a4"/>
                    </w:rPr>
                    <w:t>5. ЗАКЛЮЧИТЕЛЬНЫЕ ПОЛОЖЕНИЯ.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</w:pPr>
                  <w:r w:rsidRPr="00323FA3">
                    <w:t xml:space="preserve">5.1. Члены </w:t>
                  </w:r>
                  <w:proofErr w:type="spellStart"/>
                  <w:r w:rsidRPr="00323FA3">
                    <w:t>бракеражной</w:t>
                  </w:r>
                  <w:proofErr w:type="spellEnd"/>
                  <w:r w:rsidRPr="00323FA3">
                    <w:t xml:space="preserve"> комиссии работают на добровольной основе.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</w:pPr>
                  <w:r w:rsidRPr="00323FA3">
                    <w:t xml:space="preserve">5.2. Администрация ОУ при установлении стимулирующих надбавок к должностным окладам работников, либо при премировании вправе учитывать работу членов </w:t>
                  </w:r>
                  <w:proofErr w:type="spellStart"/>
                  <w:r w:rsidRPr="00323FA3">
                    <w:t>бракеражной</w:t>
                  </w:r>
                  <w:proofErr w:type="spellEnd"/>
                  <w:r w:rsidRPr="00323FA3">
                    <w:t xml:space="preserve"> комиссии.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</w:pPr>
                  <w:r w:rsidRPr="00323FA3">
                    <w:t xml:space="preserve">5.3 Администрация ОУ обязана содействовать деятельности </w:t>
                  </w:r>
                  <w:proofErr w:type="spellStart"/>
                  <w:r w:rsidRPr="00323FA3">
                    <w:t>бракеражной</w:t>
                  </w:r>
                  <w:proofErr w:type="spellEnd"/>
                  <w:r w:rsidRPr="00323FA3">
                    <w:t xml:space="preserve"> комиссии и принимать меры к устранению нарушений и замечаний, выявленных комиссией.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8A3BDC" w:rsidRPr="00323FA3" w:rsidRDefault="008A3BDC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B12251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b/>
                      <w:bCs/>
                      <w:bdr w:val="none" w:sz="0" w:space="0" w:color="auto" w:frame="1"/>
                    </w:rPr>
                  </w:pPr>
                  <w:r w:rsidRPr="00323FA3">
                    <w:t xml:space="preserve"> </w:t>
                  </w:r>
                </w:p>
              </w:tc>
              <w:tc>
                <w:tcPr>
                  <w:tcW w:w="567" w:type="dxa"/>
                  <w:hideMark/>
                </w:tcPr>
                <w:p w:rsidR="00B12251" w:rsidRPr="00323FA3" w:rsidRDefault="00B12251" w:rsidP="00323FA3">
                  <w:pPr>
                    <w:tabs>
                      <w:tab w:val="left" w:pos="-142"/>
                    </w:tabs>
                    <w:spacing w:after="0" w:line="240" w:lineRule="auto"/>
                    <w:ind w:right="-1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2251" w:rsidRPr="00323FA3" w:rsidTr="00323FA3">
              <w:trPr>
                <w:gridAfter w:val="2"/>
                <w:wAfter w:w="1418" w:type="dxa"/>
                <w:trHeight w:val="15"/>
              </w:trPr>
              <w:tc>
                <w:tcPr>
                  <w:tcW w:w="8647" w:type="dxa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"/>
                    <w:gridCol w:w="140"/>
                    <w:gridCol w:w="140"/>
                    <w:gridCol w:w="140"/>
                  </w:tblGrid>
                  <w:tr w:rsidR="00B12251" w:rsidRPr="00323FA3" w:rsidTr="008A7460">
                    <w:trPr>
                      <w:tblCellSpacing w:w="0" w:type="dxa"/>
                      <w:jc w:val="right"/>
                    </w:trPr>
                    <w:tc>
                      <w:tcPr>
                        <w:tcW w:w="126" w:type="dxa"/>
                        <w:vAlign w:val="center"/>
                        <w:hideMark/>
                      </w:tcPr>
                      <w:p w:rsidR="00B12251" w:rsidRPr="00323FA3" w:rsidRDefault="00B12251" w:rsidP="00323FA3">
                        <w:pPr>
                          <w:tabs>
                            <w:tab w:val="left" w:pos="-142"/>
                          </w:tabs>
                          <w:spacing w:after="0" w:line="240" w:lineRule="auto"/>
                          <w:ind w:right="-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B12251" w:rsidRPr="00323FA3" w:rsidRDefault="00B12251" w:rsidP="00323FA3">
                        <w:pPr>
                          <w:tabs>
                            <w:tab w:val="left" w:pos="-142"/>
                          </w:tabs>
                          <w:spacing w:after="0" w:line="240" w:lineRule="auto"/>
                          <w:ind w:right="-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B12251" w:rsidRPr="00323FA3" w:rsidRDefault="00B12251" w:rsidP="00323FA3">
                        <w:pPr>
                          <w:tabs>
                            <w:tab w:val="left" w:pos="-142"/>
                          </w:tabs>
                          <w:spacing w:after="0" w:line="240" w:lineRule="auto"/>
                          <w:ind w:right="-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B12251" w:rsidRPr="00323FA3" w:rsidRDefault="00B12251" w:rsidP="00323FA3">
                        <w:pPr>
                          <w:tabs>
                            <w:tab w:val="left" w:pos="-142"/>
                          </w:tabs>
                          <w:spacing w:after="0" w:line="240" w:lineRule="auto"/>
                          <w:ind w:right="-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12251" w:rsidRPr="00323FA3" w:rsidRDefault="00B12251" w:rsidP="00323FA3">
                  <w:pPr>
                    <w:tabs>
                      <w:tab w:val="left" w:pos="-142"/>
                    </w:tabs>
                    <w:spacing w:after="0" w:line="240" w:lineRule="auto"/>
                    <w:ind w:right="-1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2251" w:rsidRPr="00323FA3" w:rsidRDefault="00B12251" w:rsidP="00323FA3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251" w:rsidRPr="00323FA3" w:rsidTr="008A7460">
        <w:trPr>
          <w:tblCellSpacing w:w="0" w:type="dxa"/>
        </w:trPr>
        <w:tc>
          <w:tcPr>
            <w:tcW w:w="9497" w:type="dxa"/>
            <w:tcBorders>
              <w:top w:val="single" w:sz="12" w:space="0" w:color="005872"/>
            </w:tcBorders>
            <w:shd w:val="clear" w:color="auto" w:fill="00528E"/>
            <w:vAlign w:val="center"/>
            <w:hideMark/>
          </w:tcPr>
          <w:p w:rsidR="00B12251" w:rsidRPr="00323FA3" w:rsidRDefault="00B12251" w:rsidP="00323FA3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365D" w:rsidRPr="00323FA3" w:rsidRDefault="00CE365D" w:rsidP="00323FA3">
      <w:pPr>
        <w:rPr>
          <w:rFonts w:ascii="Times New Roman" w:hAnsi="Times New Roman" w:cs="Times New Roman"/>
          <w:sz w:val="24"/>
          <w:szCs w:val="24"/>
        </w:rPr>
      </w:pPr>
    </w:p>
    <w:sectPr w:rsidR="00CE365D" w:rsidRPr="00323FA3" w:rsidSect="00323FA3">
      <w:pgSz w:w="11906" w:h="16838"/>
      <w:pgMar w:top="1560" w:right="991" w:bottom="1134" w:left="1276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9D"/>
    <w:rsid w:val="00093CCA"/>
    <w:rsid w:val="00323FA3"/>
    <w:rsid w:val="00377A19"/>
    <w:rsid w:val="00682BF1"/>
    <w:rsid w:val="007F5DA0"/>
    <w:rsid w:val="008A3BDC"/>
    <w:rsid w:val="008A7460"/>
    <w:rsid w:val="00944383"/>
    <w:rsid w:val="00A82E1E"/>
    <w:rsid w:val="00B12251"/>
    <w:rsid w:val="00B71648"/>
    <w:rsid w:val="00CA07B1"/>
    <w:rsid w:val="00CE365D"/>
    <w:rsid w:val="00DC5373"/>
    <w:rsid w:val="00E1299D"/>
    <w:rsid w:val="00E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2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BDC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93CCA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93CCA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093CC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093CCA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323FA3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23FA3"/>
    <w:rPr>
      <w:b/>
      <w:bCs/>
      <w:i/>
      <w:iCs/>
      <w:color w:val="AD0101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2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BDC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93CCA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93CCA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093CC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093CCA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323FA3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23FA3"/>
    <w:rPr>
      <w:b/>
      <w:bCs/>
      <w:i/>
      <w:iCs/>
      <w:color w:val="AD010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3A9EB532F04C9D98B519DB87605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275D8-E895-4D4E-B100-9136C4867C5B}"/>
      </w:docPartPr>
      <w:docPartBody>
        <w:p w:rsidR="00000000" w:rsidRDefault="00514A12" w:rsidP="00514A12">
          <w:pPr>
            <w:pStyle w:val="453A9EB532F04C9D98B519DB87605102"/>
          </w:pPr>
          <w:r>
            <w:rPr>
              <w:rFonts w:asciiTheme="majorHAnsi" w:hAnsiTheme="majorHAns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25EF60DEAE341339B596FB005904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376AB-B70E-4CB7-9833-F27942CC3868}"/>
      </w:docPartPr>
      <w:docPartBody>
        <w:p w:rsidR="00000000" w:rsidRDefault="00514A12" w:rsidP="00514A12">
          <w:pPr>
            <w:pStyle w:val="825EF60DEAE341339B596FB005904B45"/>
          </w:pPr>
          <w:r>
            <w:rPr>
              <w:rFonts w:asciiTheme="majorHAnsi" w:hAnsiTheme="majorHAns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9A17EBF027754A19BAF34D1CB6102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558465-9577-492E-93DA-B15536281AC8}"/>
      </w:docPartPr>
      <w:docPartBody>
        <w:p w:rsidR="00000000" w:rsidRDefault="00514A12" w:rsidP="00514A12">
          <w:pPr>
            <w:pStyle w:val="9A17EBF027754A19BAF34D1CB6102D8B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12"/>
    <w:rsid w:val="0051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3A9EB532F04C9D98B519DB87605102">
    <w:name w:val="453A9EB532F04C9D98B519DB87605102"/>
    <w:rsid w:val="00514A12"/>
  </w:style>
  <w:style w:type="paragraph" w:customStyle="1" w:styleId="825EF60DEAE341339B596FB005904B45">
    <w:name w:val="825EF60DEAE341339B596FB005904B45"/>
    <w:rsid w:val="00514A12"/>
  </w:style>
  <w:style w:type="paragraph" w:customStyle="1" w:styleId="9A17EBF027754A19BAF34D1CB6102D8B">
    <w:name w:val="9A17EBF027754A19BAF34D1CB6102D8B"/>
    <w:rsid w:val="00514A12"/>
  </w:style>
  <w:style w:type="paragraph" w:customStyle="1" w:styleId="6B74AC13E4254310A14D701BDC181331">
    <w:name w:val="6B74AC13E4254310A14D701BDC181331"/>
    <w:rsid w:val="00514A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3A9EB532F04C9D98B519DB87605102">
    <w:name w:val="453A9EB532F04C9D98B519DB87605102"/>
    <w:rsid w:val="00514A12"/>
  </w:style>
  <w:style w:type="paragraph" w:customStyle="1" w:styleId="825EF60DEAE341339B596FB005904B45">
    <w:name w:val="825EF60DEAE341339B596FB005904B45"/>
    <w:rsid w:val="00514A12"/>
  </w:style>
  <w:style w:type="paragraph" w:customStyle="1" w:styleId="9A17EBF027754A19BAF34D1CB6102D8B">
    <w:name w:val="9A17EBF027754A19BAF34D1CB6102D8B"/>
    <w:rsid w:val="00514A12"/>
  </w:style>
  <w:style w:type="paragraph" w:customStyle="1" w:styleId="6B74AC13E4254310A14D701BDC181331">
    <w:name w:val="6B74AC13E4254310A14D701BDC181331"/>
    <w:rsid w:val="00514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Создана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D35FC3-D8CB-46A1-8F68-D6CB31F7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бракеражной комиссии</vt:lpstr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</dc:title>
  <dc:subject>«Утверждаю»                                                                                                                              Директор: ________                                                                   _Сагитова У.А.</dc:subject>
  <dc:creator>Пользователь</dc:creator>
  <cp:keywords/>
  <dc:description/>
  <cp:lastModifiedBy>ШанШит</cp:lastModifiedBy>
  <cp:revision>5</cp:revision>
  <cp:lastPrinted>2020-08-31T16:23:00Z</cp:lastPrinted>
  <dcterms:created xsi:type="dcterms:W3CDTF">2019-01-05T10:21:00Z</dcterms:created>
  <dcterms:modified xsi:type="dcterms:W3CDTF">2020-08-31T16:26:00Z</dcterms:modified>
</cp:coreProperties>
</file>