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32" w:rsidRPr="00086532" w:rsidRDefault="00086532" w:rsidP="007915BC">
      <w:pPr>
        <w:spacing w:before="100" w:beforeAutospacing="1" w:after="100" w:afterAutospacing="1" w:line="240" w:lineRule="auto"/>
        <w:ind w:left="426"/>
        <w:jc w:val="center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ПЛАН</w:t>
      </w:r>
    </w:p>
    <w:p w:rsidR="00086532" w:rsidRPr="00086532" w:rsidRDefault="00086532" w:rsidP="007915BC">
      <w:pPr>
        <w:spacing w:before="100" w:beforeAutospacing="1" w:after="100" w:afterAutospacing="1" w:line="240" w:lineRule="auto"/>
        <w:ind w:left="426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работы социального педагога по профилактике безнадзорности и правонарушений среди несовершеннолетних ГКОУ РД «</w:t>
      </w:r>
      <w:proofErr w:type="spellStart"/>
      <w:r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Шангодинско-Шитлибская</w:t>
      </w:r>
      <w:proofErr w:type="spellEnd"/>
      <w:r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СОШ </w:t>
      </w:r>
      <w:proofErr w:type="spellStart"/>
      <w:r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Гунибского</w:t>
      </w:r>
      <w:proofErr w:type="spellEnd"/>
      <w:r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района»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2020-20-21гг 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Цель: </w:t>
      </w:r>
      <w:r w:rsidRPr="00086532">
        <w:rPr>
          <w:rFonts w:ascii="Arial" w:eastAsia="Times New Roman" w:hAnsi="Arial" w:cs="Arial"/>
          <w:sz w:val="21"/>
          <w:szCs w:val="21"/>
          <w:lang w:eastAsia="ru-RU"/>
        </w:rPr>
        <w:t>социально-психологическое сопровождение учебно-воспитательного процесса, результатом которого является создание благоприятного социально-психологического климата как основного условия развития, саморазвития, социализации личности.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Задачи: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1.     Обеспечение социально-психологического условия для успешного обучения и развития личности, ее социализации и профессионального становления;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2.     Осуществление социальной опеки и защиты прав обучающихся, особенно находящихся в трудной жизненной ситуации;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3.     содействие укреплению взаимопонимания и взаимодействия между субъектами воспитательного процесса.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4.     Развитие индивидуальных интересов и потребностей учащихся способствующих их нравственному становлению как социально-значимой личности;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5.     Проведение консультативно-просветительской работы среди обучающихся и их родителей;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 xml:space="preserve">6.     Проведение профилактической работы (совместно с добровольческим активом «Да!», волонтерами) и </w:t>
      </w:r>
      <w:proofErr w:type="spellStart"/>
      <w:r w:rsidRPr="00086532">
        <w:rPr>
          <w:rFonts w:ascii="Arial" w:eastAsia="Times New Roman" w:hAnsi="Arial" w:cs="Arial"/>
          <w:sz w:val="21"/>
          <w:szCs w:val="21"/>
          <w:lang w:eastAsia="ru-RU"/>
        </w:rPr>
        <w:t>пропагандирование</w:t>
      </w:r>
      <w:proofErr w:type="spellEnd"/>
      <w:r w:rsidRPr="00086532">
        <w:rPr>
          <w:rFonts w:ascii="Arial" w:eastAsia="Times New Roman" w:hAnsi="Arial" w:cs="Arial"/>
          <w:sz w:val="21"/>
          <w:szCs w:val="21"/>
          <w:lang w:eastAsia="ru-RU"/>
        </w:rPr>
        <w:t xml:space="preserve"> здорового </w:t>
      </w:r>
      <w:proofErr w:type="gramStart"/>
      <w:r w:rsidRPr="00086532">
        <w:rPr>
          <w:rFonts w:ascii="Arial" w:eastAsia="Times New Roman" w:hAnsi="Arial" w:cs="Arial"/>
          <w:sz w:val="21"/>
          <w:szCs w:val="21"/>
          <w:lang w:eastAsia="ru-RU"/>
        </w:rPr>
        <w:t>образа  жизни</w:t>
      </w:r>
      <w:proofErr w:type="gramEnd"/>
      <w:r w:rsidRPr="00086532">
        <w:rPr>
          <w:rFonts w:ascii="Arial" w:eastAsia="Times New Roman" w:hAnsi="Arial" w:cs="Arial"/>
          <w:sz w:val="21"/>
          <w:szCs w:val="21"/>
          <w:lang w:eastAsia="ru-RU"/>
        </w:rPr>
        <w:t xml:space="preserve"> обучающихся  и их родителей.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7.     Координирование взаимодействия учителей, родителей, специалистов социальных служб для оказания помощи учащимся.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Организационная работа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108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2"/>
        <w:gridCol w:w="1998"/>
        <w:gridCol w:w="2198"/>
        <w:gridCol w:w="1772"/>
      </w:tblGrid>
      <w:tr w:rsidR="00086532" w:rsidRPr="00086532" w:rsidTr="00086532">
        <w:trPr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 </w:t>
            </w: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Направление работы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Итог</w:t>
            </w:r>
          </w:p>
        </w:tc>
      </w:tr>
      <w:tr w:rsidR="00086532" w:rsidRPr="00086532" w:rsidTr="00086532">
        <w:trPr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1.Составление картотеки.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«Социальный паспорт класса</w:t>
            </w:r>
            <w:proofErr w:type="gramStart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»: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                                                      </w:t>
            </w: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сбор данных по классам для социального паспорта;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инструктаж классных руководителей по представлению данных о детях и семьях «</w:t>
            </w:r>
            <w:proofErr w:type="gramStart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группы  социального</w:t>
            </w:r>
            <w:proofErr w:type="gramEnd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риска».</w:t>
            </w:r>
          </w:p>
          <w:p w:rsidR="00086532" w:rsidRPr="00086532" w:rsidRDefault="00086532" w:rsidP="007915BC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- оказание помощи классным руководителям по сбору и анализу материалов социальных карт учащихся «группы социального риска».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  </w:t>
            </w: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Отчет</w:t>
            </w:r>
          </w:p>
        </w:tc>
      </w:tr>
      <w:tr w:rsidR="00086532" w:rsidRPr="00086532" w:rsidTr="00086532">
        <w:trPr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2.Статистический отчет по неблагополучным семьям, опекаемым; </w:t>
            </w: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подросткам, находящихся в трудной жизненной ситуации.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Ноябрь, декабрь, март, май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Отчет</w:t>
            </w:r>
          </w:p>
        </w:tc>
      </w:tr>
      <w:tr w:rsidR="00086532" w:rsidRPr="00086532" w:rsidTr="00CD157C">
        <w:trPr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3.Изучение личного дела вновь прибывших обучающихся.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7915BC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Соцй</w:t>
            </w:r>
            <w:proofErr w:type="spellEnd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педагог, кла</w:t>
            </w:r>
            <w:r w:rsidR="007915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 рук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C60A5B">
        <w:trPr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4.Диагностика характерных поведенческих особенностей учащихся,  диагностика социальной среды обучающихся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Октябрь-ноябрь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7915BC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</w:t>
            </w:r>
            <w:proofErr w:type="spellEnd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педагог, класс рук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221357">
        <w:trPr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5.Взаимодействие со специалистами социальных служб для принятия мер по социальной защите обучающихся.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запросу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Совещание при директоре</w:t>
            </w:r>
          </w:p>
        </w:tc>
      </w:tr>
      <w:tr w:rsidR="00086532" w:rsidRPr="00086532" w:rsidTr="00070A35">
        <w:trPr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6.Участие в заседаниях, совещаниях, педагогических советах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99404B">
        <w:trPr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pStyle w:val="a5"/>
              <w:rPr>
                <w:rFonts w:ascii="Arial" w:hAnsi="Arial" w:cs="Arial"/>
                <w:lang w:eastAsia="ru-RU"/>
              </w:rPr>
            </w:pPr>
            <w:r w:rsidRPr="00086532">
              <w:rPr>
                <w:rFonts w:ascii="Arial" w:hAnsi="Arial" w:cs="Arial"/>
                <w:lang w:eastAsia="ru-RU"/>
              </w:rPr>
              <w:t>7.Корректировка банка данных и составление списка детей по социальному статусу:</w:t>
            </w:r>
          </w:p>
          <w:p w:rsidR="00086532" w:rsidRPr="00086532" w:rsidRDefault="00086532" w:rsidP="00086532">
            <w:pPr>
              <w:pStyle w:val="a5"/>
              <w:rPr>
                <w:rFonts w:ascii="Arial" w:hAnsi="Arial" w:cs="Arial"/>
                <w:lang w:eastAsia="ru-RU"/>
              </w:rPr>
            </w:pPr>
            <w:r w:rsidRPr="00086532">
              <w:rPr>
                <w:rFonts w:ascii="Arial" w:hAnsi="Arial" w:cs="Arial"/>
                <w:lang w:eastAsia="ru-RU"/>
              </w:rPr>
              <w:t> </w:t>
            </w:r>
            <w:r>
              <w:rPr>
                <w:rFonts w:ascii="Arial" w:hAnsi="Arial" w:cs="Arial"/>
                <w:lang w:eastAsia="ru-RU"/>
              </w:rPr>
              <w:t xml:space="preserve">  </w:t>
            </w:r>
            <w:r w:rsidRPr="00086532">
              <w:rPr>
                <w:rFonts w:ascii="Arial" w:hAnsi="Arial" w:cs="Arial"/>
                <w:lang w:eastAsia="ru-RU"/>
              </w:rPr>
              <w:t>Неполных семей,</w:t>
            </w:r>
          </w:p>
          <w:p w:rsidR="00086532" w:rsidRPr="00086532" w:rsidRDefault="00086532" w:rsidP="00086532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086532">
              <w:rPr>
                <w:rFonts w:ascii="Arial" w:hAnsi="Arial" w:cs="Arial"/>
                <w:lang w:eastAsia="ru-RU"/>
              </w:rPr>
              <w:t>·  Многодетных</w:t>
            </w:r>
            <w:proofErr w:type="gramEnd"/>
            <w:r w:rsidRPr="00086532">
              <w:rPr>
                <w:rFonts w:ascii="Arial" w:hAnsi="Arial" w:cs="Arial"/>
                <w:lang w:eastAsia="ru-RU"/>
              </w:rPr>
              <w:t xml:space="preserve"> семей,</w:t>
            </w:r>
          </w:p>
          <w:p w:rsidR="00086532" w:rsidRPr="00086532" w:rsidRDefault="00086532" w:rsidP="00086532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086532">
              <w:rPr>
                <w:rFonts w:ascii="Arial" w:hAnsi="Arial" w:cs="Arial"/>
                <w:lang w:eastAsia="ru-RU"/>
              </w:rPr>
              <w:t>·  Малообеспеченных</w:t>
            </w:r>
            <w:proofErr w:type="gramEnd"/>
            <w:r w:rsidRPr="00086532">
              <w:rPr>
                <w:rFonts w:ascii="Arial" w:hAnsi="Arial" w:cs="Arial"/>
                <w:lang w:eastAsia="ru-RU"/>
              </w:rPr>
              <w:t xml:space="preserve"> семей,</w:t>
            </w:r>
          </w:p>
          <w:p w:rsidR="00086532" w:rsidRPr="00086532" w:rsidRDefault="00086532" w:rsidP="00086532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086532">
              <w:rPr>
                <w:rFonts w:ascii="Arial" w:hAnsi="Arial" w:cs="Arial"/>
                <w:lang w:eastAsia="ru-RU"/>
              </w:rPr>
              <w:t>·  Неблагополучных</w:t>
            </w:r>
            <w:proofErr w:type="gramEnd"/>
            <w:r w:rsidRPr="00086532">
              <w:rPr>
                <w:rFonts w:ascii="Arial" w:hAnsi="Arial" w:cs="Arial"/>
                <w:lang w:eastAsia="ru-RU"/>
              </w:rPr>
              <w:t xml:space="preserve"> семей,</w:t>
            </w:r>
          </w:p>
          <w:p w:rsidR="00086532" w:rsidRPr="00086532" w:rsidRDefault="00086532" w:rsidP="00086532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086532">
              <w:rPr>
                <w:rFonts w:ascii="Arial" w:hAnsi="Arial" w:cs="Arial"/>
                <w:lang w:eastAsia="ru-RU"/>
              </w:rPr>
              <w:t>·  Учащихся</w:t>
            </w:r>
            <w:proofErr w:type="gramEnd"/>
            <w:r w:rsidRPr="00086532">
              <w:rPr>
                <w:rFonts w:ascii="Arial" w:hAnsi="Arial" w:cs="Arial"/>
                <w:lang w:eastAsia="ru-RU"/>
              </w:rPr>
              <w:t>, которые состоят</w:t>
            </w:r>
          </w:p>
          <w:p w:rsidR="00086532" w:rsidRPr="00086532" w:rsidRDefault="00086532" w:rsidP="00086532">
            <w:pPr>
              <w:pStyle w:val="a5"/>
              <w:rPr>
                <w:rFonts w:ascii="Arial" w:hAnsi="Arial" w:cs="Arial"/>
                <w:lang w:eastAsia="ru-RU"/>
              </w:rPr>
            </w:pPr>
            <w:r w:rsidRPr="00086532">
              <w:rPr>
                <w:rFonts w:ascii="Arial" w:hAnsi="Arial" w:cs="Arial"/>
                <w:lang w:eastAsia="ru-RU"/>
              </w:rPr>
              <w:t>   на учете в</w:t>
            </w:r>
            <w:r>
              <w:rPr>
                <w:rFonts w:ascii="Arial" w:hAnsi="Arial" w:cs="Arial"/>
                <w:lang w:eastAsia="ru-RU"/>
              </w:rPr>
              <w:t> </w:t>
            </w:r>
            <w:r w:rsidRPr="00086532">
              <w:rPr>
                <w:rFonts w:ascii="Arial" w:hAnsi="Arial" w:cs="Arial"/>
                <w:lang w:eastAsia="ru-RU"/>
              </w:rPr>
              <w:t>ВШК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отчет</w:t>
            </w:r>
          </w:p>
        </w:tc>
      </w:tr>
      <w:tr w:rsidR="00086532" w:rsidRPr="00086532" w:rsidTr="00D57F3A">
        <w:trPr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8.Выявление обучающихся  не приступивших к занятиям.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9537A1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</w:t>
            </w:r>
            <w:r w:rsidR="009537A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педагог, </w:t>
            </w:r>
            <w:proofErr w:type="spellStart"/>
            <w:r w:rsidR="009537A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клас</w:t>
            </w:r>
            <w:proofErr w:type="spellEnd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рук</w:t>
            </w:r>
            <w:r w:rsidR="009537A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</w:t>
            </w:r>
            <w:proofErr w:type="spellEnd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директора по ВР.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9537A1">
        <w:trPr>
          <w:trHeight w:val="1036"/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9.Оформления уголка НАРКОПОСТА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в месяц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9537A1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</w:t>
            </w:r>
            <w:r w:rsidR="009537A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педагог, вожатая, добровольческий актив «Да!»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Информация</w:t>
            </w:r>
          </w:p>
        </w:tc>
      </w:tr>
      <w:tr w:rsidR="00086532" w:rsidRPr="00086532" w:rsidTr="00270902">
        <w:trPr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10.   </w:t>
            </w: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Обновить учетную документацию. Сверка списков с полицией о совершенных правонарушениях в летний период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Сентябрь, по мере необходимости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Информация</w:t>
            </w:r>
          </w:p>
        </w:tc>
      </w:tr>
      <w:tr w:rsidR="00086532" w:rsidRPr="00086532" w:rsidTr="009537A1">
        <w:trPr>
          <w:trHeight w:val="566"/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11.  </w:t>
            </w: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Принимать участие в работе КДН и ЗП район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 раз в неделю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Совещание при директоре</w:t>
            </w:r>
          </w:p>
        </w:tc>
      </w:tr>
      <w:tr w:rsidR="00086532" w:rsidRPr="00086532" w:rsidTr="006F2759">
        <w:trPr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12. </w:t>
            </w: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Отчет</w:t>
            </w:r>
          </w:p>
        </w:tc>
      </w:tr>
      <w:tr w:rsidR="00086532" w:rsidRPr="00086532" w:rsidTr="00A75F85">
        <w:trPr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13.  </w:t>
            </w: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Проведение операции «Милосердие». Организация благотворительного сбора вещей, канцелярских товаров для нуждающихся учащихся.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Сентябрь,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педагог, зам. директора по ВР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Информация</w:t>
            </w:r>
          </w:p>
        </w:tc>
      </w:tr>
      <w:tr w:rsidR="00086532" w:rsidRPr="00086532" w:rsidTr="00201472">
        <w:trPr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14.</w:t>
            </w: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Вовлечение обучающихся в  кружки, секции по интересам и другие творческие объединения детей в школе.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Октябрь, в течение учебного года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педагог, зам. директора по ВР, классный руководитель.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Информация</w:t>
            </w:r>
          </w:p>
        </w:tc>
      </w:tr>
      <w:tr w:rsidR="00086532" w:rsidRPr="00086532" w:rsidTr="005F099F">
        <w:trPr>
          <w:tblCellSpacing w:w="0" w:type="dxa"/>
        </w:trPr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15.</w:t>
            </w: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Выступление по запросу классных руководителей на родительских собраниях и классных часах.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раз в четверть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информация</w:t>
            </w:r>
          </w:p>
        </w:tc>
      </w:tr>
    </w:tbl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7915BC" w:rsidRDefault="009537A1" w:rsidP="009537A1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                   </w:t>
      </w:r>
    </w:p>
    <w:p w:rsidR="007915BC" w:rsidRDefault="007915BC" w:rsidP="009537A1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7915BC" w:rsidRDefault="007915BC" w:rsidP="009537A1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086532" w:rsidRPr="00086532" w:rsidRDefault="009537A1" w:rsidP="009537A1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lastRenderedPageBreak/>
        <w:t xml:space="preserve"> </w:t>
      </w:r>
      <w:r w:rsidR="00086532"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Работа с обуч</w:t>
      </w: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ающимися, состоящими на учете  </w:t>
      </w:r>
      <w:r w:rsidR="00086532"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ВШК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109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3527"/>
        <w:gridCol w:w="2690"/>
        <w:gridCol w:w="2126"/>
        <w:gridCol w:w="1843"/>
      </w:tblGrid>
      <w:tr w:rsidR="00086532" w:rsidRPr="00086532" w:rsidTr="009537A1">
        <w:trPr>
          <w:trHeight w:val="270"/>
          <w:tblCellSpacing w:w="0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Направление работы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95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Итог</w:t>
            </w:r>
          </w:p>
        </w:tc>
      </w:tr>
      <w:tr w:rsidR="00086532" w:rsidRPr="00086532" w:rsidTr="009537A1">
        <w:trPr>
          <w:trHeight w:val="2837"/>
          <w:tblCellSpacing w:w="0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1. 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Корректировка банка данных о трудновоспитуемых учащихся: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изучение индивидуальных особенностей детей;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изучение социально-бытовых условий;</w:t>
            </w:r>
          </w:p>
          <w:p w:rsidR="00086532" w:rsidRPr="00086532" w:rsidRDefault="00086532" w:rsidP="009537A1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Изучение социума по месту жительства. 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Сентябрь, в течение учебного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Информация</w:t>
            </w:r>
          </w:p>
        </w:tc>
      </w:tr>
      <w:tr w:rsidR="00086532" w:rsidRPr="00086532" w:rsidTr="009537A1">
        <w:trPr>
          <w:trHeight w:val="270"/>
          <w:tblCellSpacing w:w="0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2. 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Собеседование с учащимися, состоящими на  ВШК с целью выяснения их отношения к школе, обучению, взаимодействие со сверстниками.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Октябрь, декабрь, апрель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Информация</w:t>
            </w:r>
          </w:p>
        </w:tc>
      </w:tr>
      <w:tr w:rsidR="00086532" w:rsidRPr="00086532" w:rsidTr="009537A1">
        <w:trPr>
          <w:trHeight w:val="270"/>
          <w:tblCellSpacing w:w="0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3. 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Проведение классных часов по анализу проблемных ситуаций.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9537A1">
        <w:trPr>
          <w:trHeight w:val="270"/>
          <w:tblCellSpacing w:w="0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4. 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Приглашение сотрудников полиции для профилактической беседы с детьми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педагог, инспектор ОДН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9537A1">
        <w:trPr>
          <w:trHeight w:val="270"/>
          <w:tblCellSpacing w:w="0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5. 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Вести учет успеваемости учащихся в конце четверти (беседа с обучающимся и классным руководителем)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Ноябрь, декабрь, март, май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9537A1">
        <w:trPr>
          <w:trHeight w:val="270"/>
          <w:tblCellSpacing w:w="0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6. 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Осуществление четкого контроля за посещением школы учащимися «группы риска» и учащимися, состоящими на учете.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педагог, зам. директора по 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9537A1">
        <w:trPr>
          <w:trHeight w:val="270"/>
          <w:tblCellSpacing w:w="0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7. 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Вовлечение обучающихся «группы риска»  и состоящих на ВШК в общешкольные дела и мероприятия.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Социальный педагог, зам. директора по ВР, </w:t>
            </w:r>
            <w:proofErr w:type="spellStart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</w:t>
            </w:r>
            <w:proofErr w:type="spellEnd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руководитель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Информация</w:t>
            </w:r>
          </w:p>
        </w:tc>
      </w:tr>
    </w:tbl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537A1" w:rsidRDefault="009537A1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9537A1" w:rsidRDefault="009537A1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9537A1" w:rsidRDefault="009537A1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lastRenderedPageBreak/>
        <w:t>Работа с родителями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108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3791"/>
        <w:gridCol w:w="2063"/>
        <w:gridCol w:w="2293"/>
        <w:gridCol w:w="1800"/>
      </w:tblGrid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Направление работы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Итог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Внесения изменения и дополнения в картотеку неблагополучных семей.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Сентябрь, в течение учебного года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Проведение индивидуальной беседы с родителями:</w:t>
            </w:r>
          </w:p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об обязанностях по воспитанию и содержанию детей,</w:t>
            </w:r>
          </w:p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о взаимоотношениях в семье,</w:t>
            </w:r>
          </w:p>
          <w:p w:rsidR="00086532" w:rsidRPr="00086532" w:rsidRDefault="00086532" w:rsidP="009537A1">
            <w:pPr>
              <w:pStyle w:val="a5"/>
              <w:rPr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О бытовых условиях и их роли в воспитании и обучении.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в неделю, в течение учебного года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Совещание при директоре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Посещение квартир неблагополучных семей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в неделю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Заслушивание родителей о воспитании, обучении, материальном содержании детей:</w:t>
            </w:r>
          </w:p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на Совете профилактике,</w:t>
            </w:r>
          </w:p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на административных </w:t>
            </w:r>
          </w:p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   планерках,</w:t>
            </w:r>
          </w:p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педагогических советах.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в неделю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Протокол</w:t>
            </w:r>
          </w:p>
        </w:tc>
      </w:tr>
      <w:tr w:rsidR="00086532" w:rsidRPr="00086532" w:rsidTr="009537A1">
        <w:trPr>
          <w:trHeight w:val="1487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Оказывать помощь в организации</w:t>
            </w:r>
          </w:p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летнего отдыха детей,</w:t>
            </w:r>
          </w:p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бесплатного питания,</w:t>
            </w:r>
          </w:p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приобретение одежды, обуви школьных принадлежностей.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Посещение на дому детей из категории социально незащищенных семей) опека, многодетные, неполные)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  течение учебного года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педагог, классный руководитель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Информация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Тестирование «Взаимодействие детей и родителей».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Приглашение родителей детей «группы риска» на заседание родительского комитета, совета профилактики школы.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в месяц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Протокол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Собеседование с родителями, уклоняющимися от воспитания подростков; Ознакомление со статьей УК РФ, вынесение им официального предупреждения об ответственности за воспитание и обучение детей.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Протокол</w:t>
            </w:r>
          </w:p>
        </w:tc>
      </w:tr>
    </w:tbl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537A1" w:rsidRDefault="009537A1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9537A1" w:rsidRDefault="009537A1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9537A1" w:rsidRDefault="009537A1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086532" w:rsidRPr="00086532" w:rsidRDefault="00086532" w:rsidP="009537A1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lastRenderedPageBreak/>
        <w:t>Пропаганда правовых знаний среди учащихся и родителей</w:t>
      </w:r>
      <w:r w:rsidRPr="0008653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108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3958"/>
        <w:gridCol w:w="2114"/>
        <w:gridCol w:w="2222"/>
        <w:gridCol w:w="1773"/>
      </w:tblGrid>
      <w:tr w:rsidR="00086532" w:rsidRPr="00086532" w:rsidTr="009537A1">
        <w:trPr>
          <w:trHeight w:val="27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Направление работы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Итог</w:t>
            </w:r>
          </w:p>
        </w:tc>
      </w:tr>
      <w:tr w:rsidR="00086532" w:rsidRPr="00086532" w:rsidTr="009537A1">
        <w:trPr>
          <w:trHeight w:val="27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1.  </w:t>
            </w:r>
          </w:p>
        </w:tc>
        <w:tc>
          <w:tcPr>
            <w:tcW w:w="4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Знакомство обучающихся с Уставом школы, обязанностями и правами.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Сентябрь, январь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Кл. руководитель, социальный педагог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инструктаж</w:t>
            </w:r>
          </w:p>
        </w:tc>
      </w:tr>
      <w:tr w:rsidR="00086532" w:rsidRPr="00086532" w:rsidTr="009537A1">
        <w:trPr>
          <w:trHeight w:val="27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2.  </w:t>
            </w:r>
          </w:p>
        </w:tc>
        <w:tc>
          <w:tcPr>
            <w:tcW w:w="4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Проводить встречи с работниками правоохранительных органов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в месяц и по мере необходимости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9537A1">
        <w:trPr>
          <w:trHeight w:val="27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3.  </w:t>
            </w:r>
          </w:p>
        </w:tc>
        <w:tc>
          <w:tcPr>
            <w:tcW w:w="4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086532">
              <w:rPr>
                <w:lang w:eastAsia="ru-RU"/>
              </w:rPr>
              <w:t xml:space="preserve">Проводить встречи со специалистами по различным </w:t>
            </w:r>
            <w:r w:rsidRPr="009537A1">
              <w:rPr>
                <w:rFonts w:ascii="Arial" w:hAnsi="Arial" w:cs="Arial"/>
                <w:lang w:eastAsia="ru-RU"/>
              </w:rPr>
              <w:t>областям знаний медицины:</w:t>
            </w:r>
          </w:p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наркологом,</w:t>
            </w:r>
          </w:p>
          <w:p w:rsidR="00086532" w:rsidRPr="009537A1" w:rsidRDefault="009537A1" w:rsidP="009537A1">
            <w:pPr>
              <w:pStyle w:val="a5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 г</w:t>
            </w:r>
            <w:r w:rsidR="00086532" w:rsidRPr="009537A1">
              <w:rPr>
                <w:rFonts w:ascii="Arial" w:hAnsi="Arial" w:cs="Arial"/>
                <w:lang w:eastAsia="ru-RU"/>
              </w:rPr>
              <w:t>инекологом,</w:t>
            </w:r>
          </w:p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венерологом,</w:t>
            </w:r>
          </w:p>
          <w:p w:rsidR="00086532" w:rsidRPr="00086532" w:rsidRDefault="00086532" w:rsidP="009537A1">
            <w:pPr>
              <w:pStyle w:val="a5"/>
              <w:rPr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инфекционистом.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в месяц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9537A1">
        <w:trPr>
          <w:trHeight w:val="27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4.  </w:t>
            </w:r>
          </w:p>
        </w:tc>
        <w:tc>
          <w:tcPr>
            <w:tcW w:w="4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086532">
              <w:rPr>
                <w:lang w:eastAsia="ru-RU"/>
              </w:rPr>
              <w:t xml:space="preserve">Проведение бесед на классных </w:t>
            </w:r>
            <w:r w:rsidRPr="009537A1">
              <w:rPr>
                <w:rFonts w:ascii="Arial" w:hAnsi="Arial" w:cs="Arial"/>
                <w:lang w:eastAsia="ru-RU"/>
              </w:rPr>
              <w:t>часах по теме:</w:t>
            </w:r>
          </w:p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«Уголовная, административная ответственность несовершеннолетних»</w:t>
            </w:r>
          </w:p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«От пьянства до преступления – один шаг»</w:t>
            </w:r>
          </w:p>
          <w:p w:rsidR="00086532" w:rsidRPr="009537A1" w:rsidRDefault="00086532" w:rsidP="009537A1">
            <w:pPr>
              <w:pStyle w:val="a5"/>
              <w:rPr>
                <w:rFonts w:ascii="Arial" w:hAnsi="Arial" w:cs="Arial"/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«Проступок, правонарушение, преступление»,</w:t>
            </w:r>
          </w:p>
          <w:p w:rsidR="00086532" w:rsidRPr="00086532" w:rsidRDefault="00086532" w:rsidP="009537A1">
            <w:pPr>
              <w:pStyle w:val="a5"/>
              <w:rPr>
                <w:lang w:eastAsia="ru-RU"/>
              </w:rPr>
            </w:pPr>
            <w:r w:rsidRPr="009537A1">
              <w:rPr>
                <w:rFonts w:ascii="Arial" w:hAnsi="Arial" w:cs="Arial"/>
                <w:lang w:eastAsia="ru-RU"/>
              </w:rPr>
              <w:t>- «Опасные игры»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Октябрь, февраль, апрель.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</w:tbl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Совместная работа с ОДН, КДН </w:t>
      </w:r>
    </w:p>
    <w:tbl>
      <w:tblPr>
        <w:tblW w:w="108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3792"/>
        <w:gridCol w:w="2121"/>
        <w:gridCol w:w="2234"/>
        <w:gridCol w:w="1800"/>
      </w:tblGrid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Направление работы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Итог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Утвердить состав совета профилактики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педагог, инспектор ОДН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Положение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Провести заседание с повесткой: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итог успеваемости и посещаемости,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занятость детей, состоящих на различных видах учета в кружках и секциях,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профилактика правонарушений в классе.</w:t>
            </w:r>
          </w:p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Информирование родителей о выполнении ими обязанностей по обучению и воспитанию детей.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в месяц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педагог, администрация школы, инспектор ОДН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Протокол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Проведение совместных рейдов по выявлению неблагополучных семей.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в две недели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педагог. Инспектор ОДН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4.  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Принятие участия в классных родительских собраниях по фактам правонарушений  и преступлений.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в месяц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педагог, Инспектор ОДН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Проведение индивидуальные и групповые  беседы с обучающимися по профилактике правонарушений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в месяц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педагог, инспектор ОДН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Заседания КДН и ЗП с целью оказания помощи ребенку попавшему в трудную жизненную ситуацию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в неделю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педагог, инспектор ОДН, секретарь КДН и ЗП.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Информация</w:t>
            </w:r>
          </w:p>
        </w:tc>
      </w:tr>
    </w:tbl>
    <w:p w:rsidR="00086532" w:rsidRPr="00086532" w:rsidRDefault="00086532" w:rsidP="009537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Работа с классными руководителями</w:t>
      </w:r>
      <w:r w:rsidRPr="0008653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108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3788"/>
        <w:gridCol w:w="2128"/>
        <w:gridCol w:w="2233"/>
        <w:gridCol w:w="1797"/>
      </w:tblGrid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Направление работы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Итог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Индивидуальное консультирование по возникшим проблемам.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педагог, психолог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Совместная деятельность с детьми находящимися в трудной жизненной ситуации и неблагополучными семьями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Социальный педагог, </w:t>
            </w:r>
            <w:proofErr w:type="spellStart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</w:t>
            </w:r>
            <w:proofErr w:type="spellEnd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руководитель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Совещание при директоре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3.  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Совместное посещение семей с целью изучения социально-бытовых условий жизни.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в неделю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Социальный педагог, </w:t>
            </w:r>
            <w:proofErr w:type="spellStart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</w:t>
            </w:r>
            <w:proofErr w:type="spellEnd"/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руководитель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Справка</w:t>
            </w:r>
          </w:p>
        </w:tc>
      </w:tr>
    </w:tbl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086532" w:rsidRPr="00086532" w:rsidRDefault="00086532" w:rsidP="0008653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1"/>
          <w:szCs w:val="21"/>
          <w:lang w:eastAsia="ru-RU"/>
        </w:rPr>
      </w:pPr>
      <w:r w:rsidRPr="0008653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Самообразование</w:t>
      </w:r>
    </w:p>
    <w:tbl>
      <w:tblPr>
        <w:tblW w:w="108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5030"/>
        <w:gridCol w:w="2128"/>
        <w:gridCol w:w="2743"/>
      </w:tblGrid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Направление работы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1.  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Совершенствовать свой профессиональный уровень, принятие активного участия в семинарах  РМО, педсоветах, совещаниях.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Регулярно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086532" w:rsidRPr="00086532" w:rsidTr="00086532">
        <w:trPr>
          <w:trHeight w:val="27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2.  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Изучать законы РФ, постановления правительства в области социальной политики.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6532" w:rsidRPr="00086532" w:rsidRDefault="00086532" w:rsidP="00086532">
            <w:pPr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86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Регулярно</w:t>
            </w:r>
          </w:p>
        </w:tc>
        <w:tc>
          <w:tcPr>
            <w:tcW w:w="0" w:type="auto"/>
            <w:vAlign w:val="center"/>
            <w:hideMark/>
          </w:tcPr>
          <w:p w:rsidR="00086532" w:rsidRPr="00086532" w:rsidRDefault="00086532" w:rsidP="0008653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212A" w:rsidRDefault="0089212A" w:rsidP="00086532">
      <w:pPr>
        <w:ind w:left="426"/>
      </w:pPr>
    </w:p>
    <w:p w:rsidR="004704B9" w:rsidRDefault="004704B9" w:rsidP="00086532">
      <w:pPr>
        <w:ind w:left="426"/>
      </w:pPr>
      <w:r w:rsidRPr="00E95082"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43C13045" wp14:editId="65659C42">
            <wp:simplePos x="0" y="0"/>
            <wp:positionH relativeFrom="column">
              <wp:posOffset>2634615</wp:posOffset>
            </wp:positionH>
            <wp:positionV relativeFrom="paragraph">
              <wp:posOffset>96520</wp:posOffset>
            </wp:positionV>
            <wp:extent cx="2342487" cy="162206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487" cy="1622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4B9" w:rsidRDefault="004704B9" w:rsidP="00086532">
      <w:pPr>
        <w:ind w:left="426"/>
      </w:pPr>
    </w:p>
    <w:p w:rsidR="004704B9" w:rsidRDefault="004704B9" w:rsidP="00086532">
      <w:pPr>
        <w:ind w:left="426"/>
      </w:pPr>
      <w:bookmarkStart w:id="0" w:name="_GoBack"/>
      <w:bookmarkEnd w:id="0"/>
    </w:p>
    <w:p w:rsidR="004704B9" w:rsidRDefault="004704B9" w:rsidP="004704B9">
      <w:r>
        <w:t xml:space="preserve">               </w:t>
      </w:r>
      <w:r>
        <w:t xml:space="preserve">Утверждаю                                                         </w:t>
      </w:r>
      <w:proofErr w:type="spellStart"/>
      <w:r>
        <w:t>Сагитова</w:t>
      </w:r>
      <w:proofErr w:type="spellEnd"/>
      <w:r>
        <w:t xml:space="preserve"> У.А._________________</w:t>
      </w:r>
    </w:p>
    <w:p w:rsidR="004704B9" w:rsidRDefault="004704B9" w:rsidP="004704B9"/>
    <w:p w:rsidR="004704B9" w:rsidRPr="00086532" w:rsidRDefault="004704B9" w:rsidP="00086532">
      <w:pPr>
        <w:ind w:left="426"/>
      </w:pPr>
    </w:p>
    <w:sectPr w:rsidR="004704B9" w:rsidRPr="00086532" w:rsidSect="0008653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CD2"/>
    <w:multiLevelType w:val="hybridMultilevel"/>
    <w:tmpl w:val="A7E0DB1E"/>
    <w:lvl w:ilvl="0" w:tplc="9CE45A2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C94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4E8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2C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66C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AF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0D6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47F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24A4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83144"/>
    <w:multiLevelType w:val="hybridMultilevel"/>
    <w:tmpl w:val="97D42E6E"/>
    <w:lvl w:ilvl="0" w:tplc="BF8E2CE8">
      <w:start w:val="5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E6C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CAB6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EAC8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009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ECAE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A63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6403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1C32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879E9"/>
    <w:multiLevelType w:val="hybridMultilevel"/>
    <w:tmpl w:val="436860F0"/>
    <w:lvl w:ilvl="0" w:tplc="547A2376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0DF1A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5CCCDE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1E86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86A7A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AEB3D6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A455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A7166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CD62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90697A"/>
    <w:multiLevelType w:val="hybridMultilevel"/>
    <w:tmpl w:val="8F1CCE44"/>
    <w:lvl w:ilvl="0" w:tplc="AA4213BE">
      <w:start w:val="2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6DF10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A2756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80E3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F6E99A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E73FA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CCEEA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8601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4466C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C87989"/>
    <w:multiLevelType w:val="multilevel"/>
    <w:tmpl w:val="8DB49CE2"/>
    <w:lvl w:ilvl="0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CF3FE8"/>
    <w:multiLevelType w:val="hybridMultilevel"/>
    <w:tmpl w:val="E5F694BE"/>
    <w:lvl w:ilvl="0" w:tplc="CA4C4C48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416A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AEB6B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0AC1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050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6FEE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63C8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C74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25DE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A560FA"/>
    <w:multiLevelType w:val="hybridMultilevel"/>
    <w:tmpl w:val="64128EC4"/>
    <w:lvl w:ilvl="0" w:tplc="7D1AE348">
      <w:start w:val="3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CD9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CB7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E77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C9BA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0739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2A407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49CA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6482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EC726F"/>
    <w:multiLevelType w:val="hybridMultilevel"/>
    <w:tmpl w:val="BE0EA08E"/>
    <w:lvl w:ilvl="0" w:tplc="007A8ED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6927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6914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8A32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0267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E996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2EA7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C4DC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B8350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991327"/>
    <w:multiLevelType w:val="hybridMultilevel"/>
    <w:tmpl w:val="D8A27B4A"/>
    <w:lvl w:ilvl="0" w:tplc="434C1890">
      <w:start w:val="3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0F2F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81B5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4765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8E7A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CF3F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CC821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8893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CD1E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066DD9"/>
    <w:multiLevelType w:val="hybridMultilevel"/>
    <w:tmpl w:val="BD2E4890"/>
    <w:lvl w:ilvl="0" w:tplc="1FFC8776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E80F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4E6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0F4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43A2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66EE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A1F2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6C8B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00A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D50374"/>
    <w:multiLevelType w:val="hybridMultilevel"/>
    <w:tmpl w:val="307ED430"/>
    <w:lvl w:ilvl="0" w:tplc="B37E7C9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6A4E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A08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CD4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2C6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4A8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06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AA2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4C5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0D6696"/>
    <w:multiLevelType w:val="hybridMultilevel"/>
    <w:tmpl w:val="A36CF068"/>
    <w:lvl w:ilvl="0" w:tplc="73669200">
      <w:start w:val="10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63B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857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86DB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42F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1414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A5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E85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9EF2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1049C8"/>
    <w:multiLevelType w:val="hybridMultilevel"/>
    <w:tmpl w:val="664AA63E"/>
    <w:lvl w:ilvl="0" w:tplc="12688B98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4F64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CB06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65EC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EDEB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E14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006D0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D0065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A17D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4A5C8F"/>
    <w:multiLevelType w:val="hybridMultilevel"/>
    <w:tmpl w:val="5F8879D4"/>
    <w:lvl w:ilvl="0" w:tplc="574C71E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45AE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34117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A05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4347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EE90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24E7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82F6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F040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E43C73"/>
    <w:multiLevelType w:val="hybridMultilevel"/>
    <w:tmpl w:val="B58EBE98"/>
    <w:lvl w:ilvl="0" w:tplc="410CBA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0A1B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04A03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4F3F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8168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050D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C764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015B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2A1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110CD8"/>
    <w:multiLevelType w:val="hybridMultilevel"/>
    <w:tmpl w:val="DC56663A"/>
    <w:lvl w:ilvl="0" w:tplc="3A7066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2ABA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5090F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2C29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609A4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4A69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AC83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4EC7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0749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624B7A"/>
    <w:multiLevelType w:val="hybridMultilevel"/>
    <w:tmpl w:val="914A5A1A"/>
    <w:lvl w:ilvl="0" w:tplc="25A8ED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A53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457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E42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8AF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CA2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ED4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EA0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90B7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"/>
  </w:num>
  <w:num w:numId="5">
    <w:abstractNumId w:val="11"/>
  </w:num>
  <w:num w:numId="6">
    <w:abstractNumId w:val="7"/>
  </w:num>
  <w:num w:numId="7">
    <w:abstractNumId w:val="16"/>
  </w:num>
  <w:num w:numId="8">
    <w:abstractNumId w:val="2"/>
  </w:num>
  <w:num w:numId="9">
    <w:abstractNumId w:val="4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12"/>
  </w:num>
  <w:num w:numId="15">
    <w:abstractNumId w:val="9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57"/>
    <w:rsid w:val="00086532"/>
    <w:rsid w:val="00160D98"/>
    <w:rsid w:val="001E6C57"/>
    <w:rsid w:val="004704B9"/>
    <w:rsid w:val="007915BC"/>
    <w:rsid w:val="0089212A"/>
    <w:rsid w:val="009537A1"/>
    <w:rsid w:val="00CF5239"/>
    <w:rsid w:val="00E1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F4BC"/>
  <w15:chartTrackingRefBased/>
  <w15:docId w15:val="{12FCEBFE-4745-4AF2-A292-3FFE9CBB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E14F7E"/>
    <w:pPr>
      <w:keepNext/>
      <w:keepLines/>
      <w:spacing w:after="200" w:line="271" w:lineRule="auto"/>
      <w:ind w:left="10" w:right="89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14F7E"/>
    <w:pPr>
      <w:keepNext/>
      <w:keepLines/>
      <w:spacing w:after="200" w:line="271" w:lineRule="auto"/>
      <w:ind w:left="10" w:right="89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F7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4F7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4F7E"/>
  </w:style>
  <w:style w:type="paragraph" w:customStyle="1" w:styleId="footnotedescription">
    <w:name w:val="footnote description"/>
    <w:next w:val="a"/>
    <w:link w:val="footnotedescriptionChar"/>
    <w:hidden/>
    <w:rsid w:val="00E14F7E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E14F7E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E14F7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14F7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14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F7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86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ШанШит</dc:creator>
  <cp:keywords/>
  <dc:description/>
  <cp:lastModifiedBy>GumanGee</cp:lastModifiedBy>
  <cp:revision>7</cp:revision>
  <cp:lastPrinted>2021-03-23T06:21:00Z</cp:lastPrinted>
  <dcterms:created xsi:type="dcterms:W3CDTF">2021-03-23T06:04:00Z</dcterms:created>
  <dcterms:modified xsi:type="dcterms:W3CDTF">2021-03-29T07:35:00Z</dcterms:modified>
</cp:coreProperties>
</file>